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0608A19" w14:textId="77777777" w:rsidR="007B396C" w:rsidRDefault="00B27E7E" w:rsidP="00E9249D">
      <w:pPr>
        <w:pBdr>
          <w:bottom w:val="single" w:sz="4" w:space="1" w:color="auto"/>
        </w:pBdr>
        <w:jc w:val="center"/>
        <w:rPr>
          <w:rFonts w:ascii="Times New Roman" w:hAnsi="Times New Roman" w:cs="Times New Roman"/>
          <w:b/>
        </w:rPr>
      </w:pPr>
      <w:r w:rsidRPr="00FF0A6D">
        <w:rPr>
          <w:rFonts w:ascii="Times New Roman" w:hAnsi="Times New Roman" w:cs="Times New Roman"/>
          <w:noProof/>
        </w:rPr>
        <w:drawing>
          <wp:anchor distT="0" distB="0" distL="114300" distR="114300" simplePos="0" relativeHeight="251659264" behindDoc="1" locked="0" layoutInCell="1" allowOverlap="1" wp14:anchorId="7F95DF01" wp14:editId="7A484358">
            <wp:simplePos x="0" y="0"/>
            <wp:positionH relativeFrom="margin">
              <wp:posOffset>3597910</wp:posOffset>
            </wp:positionH>
            <wp:positionV relativeFrom="margin">
              <wp:posOffset>-668020</wp:posOffset>
            </wp:positionV>
            <wp:extent cx="2619375" cy="576580"/>
            <wp:effectExtent l="0" t="0" r="0" b="762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extLst>
                        <a:ext uri="{28A0092B-C50C-407E-A947-70E740481C1C}">
                          <a14:useLocalDpi xmlns:a14="http://schemas.microsoft.com/office/drawing/2010/main" val="0"/>
                        </a:ext>
                      </a:extLst>
                    </a:blip>
                    <a:stretch>
                      <a:fillRect/>
                    </a:stretch>
                  </pic:blipFill>
                  <pic:spPr>
                    <a:xfrm>
                      <a:off x="0" y="0"/>
                      <a:ext cx="2619375" cy="576580"/>
                    </a:xfrm>
                    <a:prstGeom prst="rect">
                      <a:avLst/>
                    </a:prstGeom>
                  </pic:spPr>
                </pic:pic>
              </a:graphicData>
            </a:graphic>
          </wp:anchor>
        </w:drawing>
      </w:r>
      <w:r w:rsidR="007B396C">
        <w:rPr>
          <w:rFonts w:ascii="Times New Roman" w:hAnsi="Times New Roman" w:cs="Times New Roman"/>
          <w:b/>
        </w:rPr>
        <w:t>TARGET-SETTING WITH DATA</w:t>
      </w:r>
    </w:p>
    <w:p w14:paraId="024F3BE9" w14:textId="129E8B45" w:rsidR="000B76AA" w:rsidRPr="00FF0A6D" w:rsidRDefault="00E9249D" w:rsidP="00E9249D">
      <w:pPr>
        <w:pBdr>
          <w:bottom w:val="single" w:sz="4" w:space="1" w:color="auto"/>
        </w:pBdr>
        <w:jc w:val="center"/>
        <w:rPr>
          <w:rFonts w:ascii="Times New Roman" w:hAnsi="Times New Roman" w:cs="Times New Roman"/>
          <w:b/>
        </w:rPr>
      </w:pPr>
      <w:r>
        <w:rPr>
          <w:rFonts w:ascii="Times New Roman" w:hAnsi="Times New Roman" w:cs="Times New Roman"/>
          <w:b/>
        </w:rPr>
        <w:t xml:space="preserve"> GUIDANCE DOCUMENT</w:t>
      </w:r>
    </w:p>
    <w:p w14:paraId="217B8691" w14:textId="7A1EB2CE" w:rsidR="00230E01" w:rsidRDefault="00230E01" w:rsidP="00AD7F66">
      <w:pPr>
        <w:jc w:val="center"/>
        <w:rPr>
          <w:rFonts w:ascii="Times New Roman" w:hAnsi="Times New Roman" w:cs="Times New Roman"/>
          <w:b/>
        </w:rPr>
      </w:pPr>
    </w:p>
    <w:p w14:paraId="418B6D17" w14:textId="77777777" w:rsidR="00230E01" w:rsidRDefault="00230E01" w:rsidP="0095302C">
      <w:pPr>
        <w:rPr>
          <w:rFonts w:ascii="Times New Roman" w:hAnsi="Times New Roman" w:cs="Times New Roman"/>
          <w:b/>
        </w:rPr>
        <w:sectPr w:rsidR="00230E01" w:rsidSect="00B93B1F">
          <w:footerReference w:type="default" r:id="rId9"/>
          <w:type w:val="continuous"/>
          <w:pgSz w:w="12240" w:h="15840"/>
          <w:pgMar w:top="1440" w:right="1440" w:bottom="1440" w:left="1440" w:header="720" w:footer="720" w:gutter="0"/>
          <w:cols w:space="720"/>
          <w:docGrid w:linePitch="326"/>
        </w:sectPr>
      </w:pPr>
    </w:p>
    <w:p w14:paraId="502F3EA5" w14:textId="78740827" w:rsidR="00402085" w:rsidRDefault="00402085" w:rsidP="0095302C">
      <w:pPr>
        <w:rPr>
          <w:rFonts w:ascii="Times New Roman" w:hAnsi="Times New Roman" w:cs="Times New Roman"/>
        </w:rPr>
      </w:pPr>
      <w:r>
        <w:rPr>
          <w:rFonts w:ascii="Times New Roman" w:hAnsi="Times New Roman" w:cs="Times New Roman"/>
        </w:rPr>
        <w:t xml:space="preserve">This guidance document contains examples of </w:t>
      </w:r>
      <w:r w:rsidR="00A7125F">
        <w:rPr>
          <w:rFonts w:ascii="Times New Roman" w:hAnsi="Times New Roman" w:cs="Times New Roman"/>
        </w:rPr>
        <w:t xml:space="preserve">how to use historical statewide student performance data made available in the assessment reports to set high-quality </w:t>
      </w:r>
      <w:r>
        <w:rPr>
          <w:rFonts w:ascii="Times New Roman" w:hAnsi="Times New Roman" w:cs="Times New Roman"/>
        </w:rPr>
        <w:t xml:space="preserve">goals </w:t>
      </w:r>
      <w:r w:rsidR="001923F3">
        <w:rPr>
          <w:rFonts w:ascii="Times New Roman" w:hAnsi="Times New Roman" w:cs="Times New Roman"/>
        </w:rPr>
        <w:t xml:space="preserve">and targets </w:t>
      </w:r>
      <w:r w:rsidR="00A7125F">
        <w:rPr>
          <w:rFonts w:ascii="Times New Roman" w:hAnsi="Times New Roman" w:cs="Times New Roman"/>
        </w:rPr>
        <w:t xml:space="preserve">for student </w:t>
      </w:r>
      <w:r w:rsidR="007B396C">
        <w:rPr>
          <w:rFonts w:ascii="Times New Roman" w:hAnsi="Times New Roman" w:cs="Times New Roman"/>
        </w:rPr>
        <w:t>growth</w:t>
      </w:r>
      <w:r w:rsidR="00A7125F">
        <w:rPr>
          <w:rFonts w:ascii="Times New Roman" w:hAnsi="Times New Roman" w:cs="Times New Roman"/>
        </w:rPr>
        <w:t xml:space="preserve">. </w:t>
      </w:r>
      <w:r>
        <w:rPr>
          <w:rFonts w:ascii="Times New Roman" w:hAnsi="Times New Roman" w:cs="Times New Roman"/>
        </w:rPr>
        <w:t xml:space="preserve">Educators are encouraged to use </w:t>
      </w:r>
      <w:r w:rsidR="00A7125F">
        <w:rPr>
          <w:rFonts w:ascii="Times New Roman" w:hAnsi="Times New Roman" w:cs="Times New Roman"/>
        </w:rPr>
        <w:t xml:space="preserve">all available </w:t>
      </w:r>
      <w:r>
        <w:rPr>
          <w:rFonts w:ascii="Times New Roman" w:hAnsi="Times New Roman" w:cs="Times New Roman"/>
        </w:rPr>
        <w:t>data</w:t>
      </w:r>
      <w:r w:rsidR="00A7125F">
        <w:rPr>
          <w:rFonts w:ascii="Times New Roman" w:hAnsi="Times New Roman" w:cs="Times New Roman"/>
        </w:rPr>
        <w:t xml:space="preserve"> in the goal-setting process—this includes data from prior years, as well as other available student performance data. </w:t>
      </w:r>
    </w:p>
    <w:p w14:paraId="42BAB351" w14:textId="77777777" w:rsidR="00A7125F" w:rsidRDefault="00A7125F" w:rsidP="0095302C">
      <w:pPr>
        <w:rPr>
          <w:rFonts w:ascii="Times New Roman" w:hAnsi="Times New Roman" w:cs="Times New Roman"/>
        </w:rPr>
      </w:pPr>
    </w:p>
    <w:p w14:paraId="605557A9" w14:textId="0F7E108E" w:rsidR="00B93B1F" w:rsidRDefault="00B93B1F" w:rsidP="0095302C">
      <w:pPr>
        <w:rPr>
          <w:rFonts w:ascii="Times New Roman" w:hAnsi="Times New Roman" w:cs="Times New Roman"/>
        </w:rPr>
      </w:pPr>
      <w:r>
        <w:rPr>
          <w:rFonts w:ascii="Times New Roman" w:hAnsi="Times New Roman" w:cs="Times New Roman"/>
        </w:rPr>
        <w:t>Additional goal-setting resources</w:t>
      </w:r>
      <w:r w:rsidR="00A7125F">
        <w:rPr>
          <w:rFonts w:ascii="Times New Roman" w:hAnsi="Times New Roman" w:cs="Times New Roman"/>
        </w:rPr>
        <w:t>, including the assessment reports,</w:t>
      </w:r>
      <w:r>
        <w:rPr>
          <w:rFonts w:ascii="Times New Roman" w:hAnsi="Times New Roman" w:cs="Times New Roman"/>
        </w:rPr>
        <w:t xml:space="preserve"> can be found by visiting </w:t>
      </w:r>
      <w:hyperlink r:id="rId10" w:history="1">
        <w:r w:rsidRPr="006A271D">
          <w:rPr>
            <w:rStyle w:val="Hyperlink"/>
            <w:rFonts w:ascii="Times New Roman" w:hAnsi="Times New Roman" w:cs="Times New Roman"/>
          </w:rPr>
          <w:t>www.tinyurl.com/ddoe-gs-suite</w:t>
        </w:r>
      </w:hyperlink>
      <w:r>
        <w:rPr>
          <w:rFonts w:ascii="Times New Roman" w:hAnsi="Times New Roman" w:cs="Times New Roman"/>
        </w:rPr>
        <w:t>.</w:t>
      </w:r>
    </w:p>
    <w:p w14:paraId="1CECC82F" w14:textId="2342AA46" w:rsidR="00B93B1F" w:rsidRDefault="00B93B1F" w:rsidP="0095302C">
      <w:pPr>
        <w:rPr>
          <w:rFonts w:ascii="Times New Roman" w:hAnsi="Times New Roman" w:cs="Times New Roman"/>
          <w:b/>
        </w:rPr>
      </w:pPr>
    </w:p>
    <w:p w14:paraId="42C8856C" w14:textId="7E29C6EC" w:rsidR="00B93B1F" w:rsidRDefault="00B93B1F" w:rsidP="0095302C">
      <w:pPr>
        <w:rPr>
          <w:rFonts w:ascii="Times New Roman" w:hAnsi="Times New Roman" w:cs="Times New Roman"/>
          <w:b/>
        </w:rPr>
      </w:pPr>
    </w:p>
    <w:p w14:paraId="76CE95F0" w14:textId="2B72B198" w:rsidR="00B93B1F" w:rsidRPr="00B93B1F" w:rsidRDefault="007B396C" w:rsidP="00B93B1F">
      <w:pPr>
        <w:tabs>
          <w:tab w:val="left" w:pos="3978"/>
        </w:tabs>
        <w:jc w:val="center"/>
        <w:rPr>
          <w:rFonts w:ascii="Times New Roman" w:hAnsi="Times New Roman" w:cs="Times New Roman"/>
          <w:b/>
          <w:u w:val="single"/>
        </w:rPr>
      </w:pPr>
      <w:r>
        <w:rPr>
          <w:rFonts w:ascii="Times New Roman" w:hAnsi="Times New Roman" w:cs="Times New Roman"/>
          <w:b/>
          <w:u w:val="single"/>
        </w:rPr>
        <w:t>COMMONLY-USED</w:t>
      </w:r>
      <w:r w:rsidR="00B93B1F" w:rsidRPr="00B93B1F">
        <w:rPr>
          <w:rFonts w:ascii="Times New Roman" w:hAnsi="Times New Roman" w:cs="Times New Roman"/>
          <w:b/>
          <w:u w:val="single"/>
        </w:rPr>
        <w:t xml:space="preserve"> APPROACHES TO SETTING TARGETS</w:t>
      </w:r>
    </w:p>
    <w:p w14:paraId="32F0D54E" w14:textId="0D0086FB" w:rsidR="00A7125F" w:rsidRDefault="00751F69" w:rsidP="00623F7C">
      <w:pPr>
        <w:tabs>
          <w:tab w:val="left" w:pos="3978"/>
        </w:tabs>
        <w:rPr>
          <w:rFonts w:ascii="Times New Roman" w:hAnsi="Times New Roman" w:cs="Times New Roman"/>
        </w:rPr>
      </w:pPr>
      <w:r w:rsidRPr="00735C68">
        <w:rPr>
          <w:rFonts w:ascii="Times New Roman" w:hAnsi="Times New Roman" w:cs="Times New Roman"/>
          <w:b/>
          <w:noProof/>
        </w:rPr>
        <mc:AlternateContent>
          <mc:Choice Requires="wps">
            <w:drawing>
              <wp:anchor distT="45720" distB="45720" distL="182880" distR="182880" simplePos="0" relativeHeight="251667456" behindDoc="1" locked="0" layoutInCell="1" allowOverlap="0" wp14:anchorId="2BD89D2E" wp14:editId="13FC353F">
                <wp:simplePos x="0" y="0"/>
                <wp:positionH relativeFrom="column">
                  <wp:posOffset>3663950</wp:posOffset>
                </wp:positionH>
                <wp:positionV relativeFrom="paragraph">
                  <wp:posOffset>119380</wp:posOffset>
                </wp:positionV>
                <wp:extent cx="2241550" cy="1022350"/>
                <wp:effectExtent l="38100" t="38100" r="44450" b="44450"/>
                <wp:wrapSquare wrapText="bothSides"/>
                <wp:docPr id="215"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41550" cy="1022350"/>
                        </a:xfrm>
                        <a:prstGeom prst="rect">
                          <a:avLst/>
                        </a:prstGeom>
                        <a:solidFill>
                          <a:schemeClr val="tx2"/>
                        </a:solidFill>
                        <a:ln w="76200" cmpd="dbl">
                          <a:solidFill>
                            <a:schemeClr val="tx2"/>
                          </a:solidFill>
                          <a:miter lim="800000"/>
                          <a:headEnd/>
                          <a:tailEnd/>
                        </a:ln>
                      </wps:spPr>
                      <wps:txbx>
                        <w:txbxContent>
                          <w:p w14:paraId="0829E27B" w14:textId="73051E2B" w:rsidR="00250E24" w:rsidRPr="00751F69" w:rsidRDefault="00250E24" w:rsidP="00751F69">
                            <w:pPr>
                              <w:jc w:val="center"/>
                              <w:rPr>
                                <w:rFonts w:ascii="Times New Roman" w:hAnsi="Times New Roman" w:cs="Times New Roman"/>
                                <w:b/>
                                <w:color w:val="FFFFFF" w:themeColor="background1"/>
                              </w:rPr>
                            </w:pPr>
                            <w:r w:rsidRPr="00E9249D">
                              <w:rPr>
                                <w:rFonts w:ascii="Times New Roman" w:hAnsi="Times New Roman" w:cs="Times New Roman"/>
                                <w:b/>
                                <w:color w:val="FFFFFF" w:themeColor="background1"/>
                              </w:rPr>
                              <w:t>A hig</w:t>
                            </w:r>
                            <w:r>
                              <w:rPr>
                                <w:rFonts w:ascii="Times New Roman" w:hAnsi="Times New Roman" w:cs="Times New Roman"/>
                                <w:b/>
                                <w:color w:val="FFFFFF" w:themeColor="background1"/>
                              </w:rPr>
                              <w:t>h-quality student growth target is r</w:t>
                            </w:r>
                            <w:r w:rsidRPr="00751F69">
                              <w:rPr>
                                <w:rFonts w:ascii="Times New Roman" w:hAnsi="Times New Roman" w:cs="Times New Roman"/>
                                <w:b/>
                                <w:color w:val="FFFFFF" w:themeColor="background1"/>
                              </w:rPr>
                              <w:t>igorous: ambitious, yet attainable.</w:t>
                            </w:r>
                          </w:p>
                          <w:p w14:paraId="6528B978" w14:textId="6F3CB015" w:rsidR="00250E24" w:rsidRPr="00E9249D" w:rsidRDefault="00250E24">
                            <w:pPr>
                              <w:jc w:val="center"/>
                              <w:rPr>
                                <w:i/>
                                <w:iCs/>
                                <w:caps/>
                                <w:color w:val="FFFFFF" w:themeColor="background1"/>
                                <w:sz w:val="28"/>
                              </w:rPr>
                            </w:pPr>
                          </w:p>
                        </w:txbxContent>
                      </wps:txbx>
                      <wps:bodyPr rot="0" vert="horz" wrap="square" lIns="182880" tIns="182880" rIns="182880" bIns="18288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2BD89D2E" id="Rectangle 4" o:spid="_x0000_s1026" style="position:absolute;margin-left:288.5pt;margin-top:9.4pt;width:176.5pt;height:80.5pt;z-index:-251649024;visibility:visible;mso-wrap-style:square;mso-width-percent:0;mso-height-percent:0;mso-wrap-distance-left:14.4pt;mso-wrap-distance-top:3.6pt;mso-wrap-distance-right:14.4pt;mso-wrap-distance-bottom:3.6pt;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" o:allowoverlap="f" fillcolor="#1f497d [3215]" strokecolor="#1f497d [3215]" strokeweight="6pt">
                <v:stroke linestyle="thinThin"/>
                <v:textbox inset="14.4pt,14.4pt,14.4pt,14.4pt">
                  <w:txbxContent>
                    <w:p w14:paraId="0829E27B" w14:textId="73051E2B" w:rsidR="00250E24" w:rsidRPr="00751F69" w:rsidRDefault="00250E24" w:rsidP="00751F69">
                      <w:pPr>
                        <w:jc w:val="center"/>
                        <w:rPr>
                          <w:rFonts w:ascii="Times New Roman" w:hAnsi="Times New Roman" w:cs="Times New Roman"/>
                          <w:b/>
                          <w:color w:val="FFFFFF" w:themeColor="background1"/>
                        </w:rPr>
                      </w:pPr>
                      <w:r w:rsidRPr="00E9249D">
                        <w:rPr>
                          <w:rFonts w:ascii="Times New Roman" w:hAnsi="Times New Roman" w:cs="Times New Roman"/>
                          <w:b/>
                          <w:color w:val="FFFFFF" w:themeColor="background1"/>
                        </w:rPr>
                        <w:t>A hig</w:t>
                      </w:r>
                      <w:r>
                        <w:rPr>
                          <w:rFonts w:ascii="Times New Roman" w:hAnsi="Times New Roman" w:cs="Times New Roman"/>
                          <w:b/>
                          <w:color w:val="FFFFFF" w:themeColor="background1"/>
                        </w:rPr>
                        <w:t>h-quality student growth target is r</w:t>
                      </w:r>
                      <w:r w:rsidRPr="00751F69">
                        <w:rPr>
                          <w:rFonts w:ascii="Times New Roman" w:hAnsi="Times New Roman" w:cs="Times New Roman"/>
                          <w:b/>
                          <w:color w:val="FFFFFF" w:themeColor="background1"/>
                        </w:rPr>
                        <w:t>igorous: ambitious, yet attainable.</w:t>
                      </w:r>
                    </w:p>
                    <w:p w14:paraId="6528B978" w14:textId="6F3CB015" w:rsidR="00250E24" w:rsidRPr="00E9249D" w:rsidRDefault="00250E24">
                      <w:pPr>
                        <w:jc w:val="center"/>
                        <w:rPr>
                          <w:i/>
                          <w:iCs/>
                          <w:caps/>
                          <w:color w:val="FFFFFF" w:themeColor="background1"/>
                          <w:sz w:val="28"/>
                        </w:rPr>
                      </w:pPr>
                    </w:p>
                  </w:txbxContent>
                </v:textbox>
                <w10:wrap type="square"/>
              </v:rect>
            </w:pict>
          </mc:Fallback>
        </mc:AlternateContent>
      </w:r>
      <w:r w:rsidR="007725F8">
        <w:rPr>
          <w:rFonts w:ascii="Times New Roman" w:hAnsi="Times New Roman" w:cs="Times New Roman"/>
        </w:rPr>
        <w:t xml:space="preserve">This document highlights </w:t>
      </w:r>
      <w:r w:rsidR="0010332C">
        <w:rPr>
          <w:rFonts w:ascii="Times New Roman" w:hAnsi="Times New Roman" w:cs="Times New Roman"/>
        </w:rPr>
        <w:t>three</w:t>
      </w:r>
      <w:r w:rsidR="007725F8">
        <w:rPr>
          <w:rFonts w:ascii="Times New Roman" w:hAnsi="Times New Roman" w:cs="Times New Roman"/>
        </w:rPr>
        <w:t xml:space="preserve"> </w:t>
      </w:r>
      <w:r w:rsidR="007B396C">
        <w:rPr>
          <w:rFonts w:ascii="Times New Roman" w:hAnsi="Times New Roman" w:cs="Times New Roman"/>
        </w:rPr>
        <w:t>commonly-used approaches</w:t>
      </w:r>
      <w:r w:rsidR="007725F8">
        <w:rPr>
          <w:rFonts w:ascii="Times New Roman" w:hAnsi="Times New Roman" w:cs="Times New Roman"/>
        </w:rPr>
        <w:t xml:space="preserve"> to setting </w:t>
      </w:r>
      <w:r w:rsidR="007B396C">
        <w:rPr>
          <w:rFonts w:ascii="Times New Roman" w:hAnsi="Times New Roman" w:cs="Times New Roman"/>
        </w:rPr>
        <w:t>targets</w:t>
      </w:r>
      <w:r w:rsidR="007725F8">
        <w:rPr>
          <w:rFonts w:ascii="Times New Roman" w:hAnsi="Times New Roman" w:cs="Times New Roman"/>
        </w:rPr>
        <w:t>: 1) A</w:t>
      </w:r>
      <w:r w:rsidR="0010332C">
        <w:rPr>
          <w:rFonts w:ascii="Times New Roman" w:hAnsi="Times New Roman" w:cs="Times New Roman"/>
        </w:rPr>
        <w:t>n</w:t>
      </w:r>
      <w:r w:rsidR="007725F8">
        <w:rPr>
          <w:rFonts w:ascii="Times New Roman" w:hAnsi="Times New Roman" w:cs="Times New Roman"/>
        </w:rPr>
        <w:t xml:space="preserve"> </w:t>
      </w:r>
      <w:r w:rsidR="0010332C">
        <w:rPr>
          <w:rFonts w:ascii="Times New Roman" w:hAnsi="Times New Roman" w:cs="Times New Roman"/>
        </w:rPr>
        <w:t>individualized</w:t>
      </w:r>
      <w:r w:rsidR="007725F8">
        <w:rPr>
          <w:rFonts w:ascii="Times New Roman" w:hAnsi="Times New Roman" w:cs="Times New Roman"/>
        </w:rPr>
        <w:t xml:space="preserve"> approach</w:t>
      </w:r>
      <w:r w:rsidR="00A7125F">
        <w:rPr>
          <w:rFonts w:ascii="Times New Roman" w:hAnsi="Times New Roman" w:cs="Times New Roman"/>
        </w:rPr>
        <w:t>—</w:t>
      </w:r>
      <w:r w:rsidR="007725F8">
        <w:rPr>
          <w:rFonts w:ascii="Times New Roman" w:hAnsi="Times New Roman" w:cs="Times New Roman"/>
        </w:rPr>
        <w:t>I</w:t>
      </w:r>
      <w:r w:rsidR="00A7125F">
        <w:rPr>
          <w:rFonts w:ascii="Times New Roman" w:hAnsi="Times New Roman" w:cs="Times New Roman"/>
        </w:rPr>
        <w:t xml:space="preserve">n this approach a target is set for </w:t>
      </w:r>
      <w:r w:rsidR="007725F8">
        <w:rPr>
          <w:rFonts w:ascii="Times New Roman" w:hAnsi="Times New Roman" w:cs="Times New Roman"/>
        </w:rPr>
        <w:t>each student</w:t>
      </w:r>
      <w:r w:rsidR="00A7125F">
        <w:rPr>
          <w:rFonts w:ascii="Times New Roman" w:hAnsi="Times New Roman" w:cs="Times New Roman"/>
        </w:rPr>
        <w:t xml:space="preserve"> </w:t>
      </w:r>
      <w:r w:rsidR="007725F8">
        <w:rPr>
          <w:rFonts w:ascii="Times New Roman" w:hAnsi="Times New Roman" w:cs="Times New Roman"/>
        </w:rPr>
        <w:t>and the percentage of students who meet their targets is calculated in the spring</w:t>
      </w:r>
      <w:r w:rsidR="00E2092C">
        <w:rPr>
          <w:rFonts w:ascii="Times New Roman" w:hAnsi="Times New Roman" w:cs="Times New Roman"/>
        </w:rPr>
        <w:t xml:space="preserve">, 2) </w:t>
      </w:r>
      <w:r w:rsidR="0010332C">
        <w:rPr>
          <w:rFonts w:ascii="Times New Roman" w:hAnsi="Times New Roman" w:cs="Times New Roman"/>
        </w:rPr>
        <w:t>A tiered approach—In this approach a target is set for groups of students and the percentage of students who meet their targ</w:t>
      </w:r>
      <w:r w:rsidR="00E2092C">
        <w:rPr>
          <w:rFonts w:ascii="Times New Roman" w:hAnsi="Times New Roman" w:cs="Times New Roman"/>
        </w:rPr>
        <w:t>ets is calculated in the spring, and 3) A class average approach—In this approach, an educator compares the class average in the spring with the class average in the fall to demonstrate student growth throughout the year.</w:t>
      </w:r>
    </w:p>
    <w:p w14:paraId="5E472876" w14:textId="77777777" w:rsidR="007725F8" w:rsidRDefault="007725F8" w:rsidP="00623F7C">
      <w:pPr>
        <w:tabs>
          <w:tab w:val="left" w:pos="3978"/>
        </w:tabs>
        <w:rPr>
          <w:rFonts w:ascii="Times New Roman" w:hAnsi="Times New Roman" w:cs="Times New Roman"/>
        </w:rPr>
      </w:pPr>
    </w:p>
    <w:p w14:paraId="1E6C03B3" w14:textId="5C47C348" w:rsidR="00DE30E2" w:rsidRPr="00AF125B" w:rsidRDefault="00AF125B" w:rsidP="00623F7C">
      <w:pPr>
        <w:tabs>
          <w:tab w:val="left" w:pos="3978"/>
        </w:tabs>
        <w:rPr>
          <w:rFonts w:ascii="Times New Roman" w:hAnsi="Times New Roman" w:cs="Times New Roman"/>
        </w:rPr>
      </w:pPr>
      <w:r>
        <w:rPr>
          <w:rFonts w:ascii="Times New Roman" w:hAnsi="Times New Roman" w:cs="Times New Roman"/>
        </w:rPr>
        <w:t xml:space="preserve">Note: </w:t>
      </w:r>
      <w:r w:rsidRPr="00AF125B">
        <w:rPr>
          <w:rFonts w:ascii="Times New Roman" w:hAnsi="Times New Roman" w:cs="Times New Roman"/>
        </w:rPr>
        <w:t>The examples included in this document show a class of 10 students for ease of presentation. However, educators are encouraged to include as many students as possible.</w:t>
      </w:r>
    </w:p>
    <w:p w14:paraId="499024FC" w14:textId="77777777" w:rsidR="00AF125B" w:rsidRPr="00AF125B" w:rsidRDefault="00AF125B" w:rsidP="00623F7C">
      <w:pPr>
        <w:tabs>
          <w:tab w:val="left" w:pos="3978"/>
        </w:tabs>
        <w:rPr>
          <w:rFonts w:ascii="Times New Roman" w:hAnsi="Times New Roman" w:cs="Times New Roman"/>
        </w:rPr>
      </w:pPr>
    </w:p>
    <w:p w14:paraId="0A925D5D" w14:textId="6DD263F0" w:rsidR="00AF125B" w:rsidRPr="00AF125B" w:rsidRDefault="00AF125B" w:rsidP="00623F7C">
      <w:pPr>
        <w:tabs>
          <w:tab w:val="left" w:pos="3978"/>
        </w:tabs>
        <w:rPr>
          <w:rFonts w:ascii="Times New Roman" w:hAnsi="Times New Roman" w:cs="Times New Roman"/>
          <w:b/>
          <w:u w:val="single"/>
        </w:rPr>
      </w:pPr>
      <w:r w:rsidRPr="00AF125B">
        <w:rPr>
          <w:rFonts w:ascii="Times New Roman" w:hAnsi="Times New Roman" w:cs="Times New Roman"/>
          <w:b/>
          <w:u w:val="single"/>
        </w:rPr>
        <w:t>Key Terms &amp; Definitions:</w:t>
      </w:r>
    </w:p>
    <w:p w14:paraId="651B241A" w14:textId="304F6D11" w:rsidR="00AF125B" w:rsidRPr="00AF125B" w:rsidRDefault="00AF125B" w:rsidP="00AF125B">
      <w:pPr>
        <w:pStyle w:val="ListParagraph"/>
        <w:numPr>
          <w:ilvl w:val="0"/>
          <w:numId w:val="38"/>
        </w:numPr>
        <w:tabs>
          <w:tab w:val="left" w:pos="3978"/>
        </w:tabs>
        <w:rPr>
          <w:rFonts w:ascii="Times New Roman" w:hAnsi="Times New Roman" w:cs="Times New Roman"/>
        </w:rPr>
      </w:pPr>
      <w:r w:rsidRPr="00AF125B">
        <w:rPr>
          <w:rFonts w:ascii="Times New Roman" w:hAnsi="Times New Roman" w:cs="Times New Roman"/>
        </w:rPr>
        <w:t xml:space="preserve">Targets: These specify the </w:t>
      </w:r>
      <w:r w:rsidR="0046262F">
        <w:rPr>
          <w:rFonts w:ascii="Times New Roman" w:hAnsi="Times New Roman" w:cs="Times New Roman"/>
        </w:rPr>
        <w:t>criteria</w:t>
      </w:r>
      <w:r w:rsidRPr="00AF125B">
        <w:rPr>
          <w:rFonts w:ascii="Times New Roman" w:hAnsi="Times New Roman" w:cs="Times New Roman"/>
        </w:rPr>
        <w:t xml:space="preserve"> by which a teacher’s final rating of Unsatisfactory, Satisfactory, or Exceeds on this measure will be determined.</w:t>
      </w:r>
    </w:p>
    <w:p w14:paraId="53367ED7" w14:textId="6D60E59F" w:rsidR="00AF125B" w:rsidRPr="00AF125B" w:rsidRDefault="00AF125B" w:rsidP="00AF125B">
      <w:pPr>
        <w:pStyle w:val="ListParagraph"/>
        <w:numPr>
          <w:ilvl w:val="0"/>
          <w:numId w:val="38"/>
        </w:numPr>
        <w:tabs>
          <w:tab w:val="left" w:pos="3978"/>
        </w:tabs>
        <w:rPr>
          <w:rFonts w:ascii="Times New Roman" w:hAnsi="Times New Roman" w:cs="Times New Roman"/>
        </w:rPr>
      </w:pPr>
      <w:r w:rsidRPr="00AF125B">
        <w:rPr>
          <w:rFonts w:ascii="Times New Roman" w:hAnsi="Times New Roman" w:cs="Times New Roman"/>
        </w:rPr>
        <w:t>Class: The students who are included in the pre and post-test.</w:t>
      </w:r>
    </w:p>
    <w:p w14:paraId="2C145EED" w14:textId="77777777" w:rsidR="00AF125B" w:rsidRPr="00AF125B" w:rsidRDefault="00AF125B" w:rsidP="00623F7C">
      <w:pPr>
        <w:tabs>
          <w:tab w:val="left" w:pos="3978"/>
        </w:tabs>
        <w:rPr>
          <w:rFonts w:ascii="Times New Roman" w:hAnsi="Times New Roman" w:cs="Times New Roman"/>
        </w:rPr>
      </w:pPr>
    </w:p>
    <w:p w14:paraId="30D69EA1" w14:textId="77777777" w:rsidR="00DE30E2" w:rsidRDefault="00DE30E2" w:rsidP="00623F7C">
      <w:pPr>
        <w:tabs>
          <w:tab w:val="left" w:pos="3978"/>
        </w:tabs>
        <w:rPr>
          <w:rFonts w:ascii="Times New Roman" w:hAnsi="Times New Roman" w:cs="Times New Roman"/>
          <w:highlight w:val="yellow"/>
        </w:rPr>
      </w:pPr>
    </w:p>
    <w:p w14:paraId="34904D99" w14:textId="77777777" w:rsidR="00DE30E2" w:rsidRDefault="00DE30E2" w:rsidP="00623F7C">
      <w:pPr>
        <w:tabs>
          <w:tab w:val="left" w:pos="3978"/>
        </w:tabs>
        <w:rPr>
          <w:rFonts w:ascii="Times New Roman" w:hAnsi="Times New Roman" w:cs="Times New Roman"/>
          <w:highlight w:val="yellow"/>
        </w:rPr>
      </w:pPr>
    </w:p>
    <w:p w14:paraId="1EFDA885" w14:textId="77777777" w:rsidR="00DE30E2" w:rsidRDefault="00DE30E2" w:rsidP="00623F7C">
      <w:pPr>
        <w:tabs>
          <w:tab w:val="left" w:pos="3978"/>
        </w:tabs>
        <w:rPr>
          <w:rFonts w:ascii="Times New Roman" w:hAnsi="Times New Roman" w:cs="Times New Roman"/>
          <w:highlight w:val="yellow"/>
        </w:rPr>
      </w:pPr>
    </w:p>
    <w:p w14:paraId="0436CA2A" w14:textId="77777777" w:rsidR="00DE30E2" w:rsidRDefault="00DE30E2" w:rsidP="00623F7C">
      <w:pPr>
        <w:tabs>
          <w:tab w:val="left" w:pos="3978"/>
        </w:tabs>
        <w:rPr>
          <w:rFonts w:ascii="Times New Roman" w:hAnsi="Times New Roman" w:cs="Times New Roman"/>
          <w:highlight w:val="yellow"/>
        </w:rPr>
      </w:pPr>
    </w:p>
    <w:p w14:paraId="44F66A8D" w14:textId="77777777" w:rsidR="00DE30E2" w:rsidRDefault="00DE30E2" w:rsidP="00623F7C">
      <w:pPr>
        <w:tabs>
          <w:tab w:val="left" w:pos="3978"/>
        </w:tabs>
        <w:rPr>
          <w:rFonts w:ascii="Times New Roman" w:hAnsi="Times New Roman" w:cs="Times New Roman"/>
          <w:highlight w:val="yellow"/>
        </w:rPr>
      </w:pPr>
    </w:p>
    <w:p w14:paraId="3C626D07" w14:textId="77777777" w:rsidR="00DE30E2" w:rsidRDefault="00DE30E2" w:rsidP="00623F7C">
      <w:pPr>
        <w:tabs>
          <w:tab w:val="left" w:pos="3978"/>
        </w:tabs>
        <w:rPr>
          <w:rFonts w:ascii="Times New Roman" w:hAnsi="Times New Roman" w:cs="Times New Roman"/>
          <w:highlight w:val="yellow"/>
        </w:rPr>
      </w:pPr>
    </w:p>
    <w:p w14:paraId="26FD7C29" w14:textId="77777777" w:rsidR="00DE30E2" w:rsidRDefault="00DE30E2" w:rsidP="00623F7C">
      <w:pPr>
        <w:tabs>
          <w:tab w:val="left" w:pos="3978"/>
        </w:tabs>
        <w:rPr>
          <w:rFonts w:ascii="Times New Roman" w:hAnsi="Times New Roman" w:cs="Times New Roman"/>
          <w:highlight w:val="yellow"/>
        </w:rPr>
      </w:pPr>
    </w:p>
    <w:p w14:paraId="659109D5" w14:textId="77777777" w:rsidR="00DE30E2" w:rsidRDefault="00DE30E2" w:rsidP="00623F7C">
      <w:pPr>
        <w:tabs>
          <w:tab w:val="left" w:pos="3978"/>
        </w:tabs>
        <w:rPr>
          <w:rFonts w:ascii="Times New Roman" w:hAnsi="Times New Roman" w:cs="Times New Roman"/>
          <w:highlight w:val="yellow"/>
        </w:rPr>
      </w:pPr>
    </w:p>
    <w:p w14:paraId="42077A96" w14:textId="77777777" w:rsidR="00063E3E" w:rsidRDefault="00063E3E">
      <w:pPr>
        <w:rPr>
          <w:rFonts w:ascii="Times New Roman" w:hAnsi="Times New Roman" w:cs="Times New Roman"/>
          <w:b/>
          <w:u w:val="single"/>
        </w:rPr>
      </w:pPr>
      <w:r>
        <w:rPr>
          <w:rFonts w:ascii="Times New Roman" w:hAnsi="Times New Roman" w:cs="Times New Roman"/>
          <w:b/>
          <w:u w:val="single"/>
        </w:rPr>
        <w:br w:type="page"/>
      </w:r>
    </w:p>
    <w:p w14:paraId="4EEB1F36" w14:textId="7D308278" w:rsidR="00D85460" w:rsidRDefault="00E2092C" w:rsidP="0080600A">
      <w:pPr>
        <w:jc w:val="center"/>
        <w:rPr>
          <w:rFonts w:ascii="Times New Roman" w:hAnsi="Times New Roman" w:cs="Times New Roman"/>
          <w:b/>
          <w:u w:val="single"/>
        </w:rPr>
      </w:pPr>
      <w:r>
        <w:rPr>
          <w:rFonts w:ascii="Times New Roman" w:hAnsi="Times New Roman" w:cs="Times New Roman"/>
          <w:b/>
          <w:u w:val="single"/>
        </w:rPr>
        <w:lastRenderedPageBreak/>
        <w:t>EXAMPLE I</w:t>
      </w:r>
      <w:r w:rsidR="00F27C45">
        <w:rPr>
          <w:rFonts w:ascii="Times New Roman" w:hAnsi="Times New Roman" w:cs="Times New Roman"/>
          <w:b/>
          <w:u w:val="single"/>
        </w:rPr>
        <w:t>—</w:t>
      </w:r>
      <w:r w:rsidR="00D85460" w:rsidRPr="00E41C02">
        <w:rPr>
          <w:rFonts w:ascii="Times New Roman" w:hAnsi="Times New Roman" w:cs="Times New Roman"/>
          <w:b/>
          <w:u w:val="single"/>
        </w:rPr>
        <w:t>INDIVIDUALIZED</w:t>
      </w:r>
      <w:r w:rsidR="0080600A" w:rsidRPr="00E41C02">
        <w:rPr>
          <w:rStyle w:val="FootnoteReference"/>
          <w:rFonts w:ascii="Times New Roman" w:hAnsi="Times New Roman" w:cs="Times New Roman"/>
          <w:b/>
          <w:u w:val="single"/>
        </w:rPr>
        <w:footnoteReference w:id="1"/>
      </w:r>
      <w:r w:rsidR="00D85460" w:rsidRPr="00E41C02">
        <w:rPr>
          <w:rFonts w:ascii="Times New Roman" w:hAnsi="Times New Roman" w:cs="Times New Roman"/>
          <w:b/>
          <w:u w:val="single"/>
        </w:rPr>
        <w:t xml:space="preserve"> APPROACH</w:t>
      </w:r>
    </w:p>
    <w:p w14:paraId="01743907" w14:textId="77777777" w:rsidR="00E41C02" w:rsidRPr="00E41C02" w:rsidRDefault="00E41C02" w:rsidP="0080600A">
      <w:pPr>
        <w:jc w:val="center"/>
        <w:rPr>
          <w:rFonts w:ascii="Times New Roman" w:hAnsi="Times New Roman" w:cs="Times New Roman"/>
          <w:b/>
          <w:u w:val="single"/>
        </w:rPr>
      </w:pPr>
    </w:p>
    <w:p w14:paraId="6B8F3D1E" w14:textId="10F2E3B5" w:rsidR="0080600A" w:rsidRDefault="0080600A" w:rsidP="00F27C45">
      <w:pPr>
        <w:rPr>
          <w:rFonts w:ascii="Times New Roman" w:hAnsi="Times New Roman" w:cs="Times New Roman"/>
        </w:rPr>
      </w:pPr>
      <w:r>
        <w:rPr>
          <w:rFonts w:ascii="Times New Roman" w:hAnsi="Times New Roman" w:cs="Times New Roman"/>
        </w:rPr>
        <w:t xml:space="preserve">In the individualized approach, </w:t>
      </w:r>
      <w:r w:rsidR="00F27C45">
        <w:rPr>
          <w:rFonts w:ascii="Times New Roman" w:hAnsi="Times New Roman" w:cs="Times New Roman"/>
        </w:rPr>
        <w:t xml:space="preserve">a </w:t>
      </w:r>
      <w:r>
        <w:rPr>
          <w:rFonts w:ascii="Times New Roman" w:hAnsi="Times New Roman" w:cs="Times New Roman"/>
        </w:rPr>
        <w:t>target</w:t>
      </w:r>
      <w:r w:rsidR="00F27C45">
        <w:rPr>
          <w:rFonts w:ascii="Times New Roman" w:hAnsi="Times New Roman" w:cs="Times New Roman"/>
        </w:rPr>
        <w:t xml:space="preserve"> is</w:t>
      </w:r>
      <w:r>
        <w:rPr>
          <w:rFonts w:ascii="Times New Roman" w:hAnsi="Times New Roman" w:cs="Times New Roman"/>
        </w:rPr>
        <w:t xml:space="preserve"> set for each individual student based on historical data.</w:t>
      </w:r>
      <w:r w:rsidR="00F27C45">
        <w:rPr>
          <w:rFonts w:ascii="Times New Roman" w:hAnsi="Times New Roman" w:cs="Times New Roman"/>
        </w:rPr>
        <w:t xml:space="preserve">  Targets could be the same for each student, or they could be different for each student, or they could be different for groups of students (referred to as the</w:t>
      </w:r>
      <w:r w:rsidR="00822BE9">
        <w:rPr>
          <w:rFonts w:ascii="Times New Roman" w:hAnsi="Times New Roman" w:cs="Times New Roman"/>
        </w:rPr>
        <w:t xml:space="preserve"> tiered approach—see Example II</w:t>
      </w:r>
      <w:r w:rsidR="00F27C45">
        <w:rPr>
          <w:rFonts w:ascii="Times New Roman" w:hAnsi="Times New Roman" w:cs="Times New Roman"/>
        </w:rPr>
        <w:t>).</w:t>
      </w:r>
      <w:r>
        <w:rPr>
          <w:rFonts w:ascii="Times New Roman" w:hAnsi="Times New Roman" w:cs="Times New Roman"/>
        </w:rPr>
        <w:t xml:space="preserve"> </w:t>
      </w:r>
    </w:p>
    <w:p w14:paraId="08BB7576" w14:textId="2810F36C" w:rsidR="0080600A" w:rsidRDefault="0080600A" w:rsidP="0080600A">
      <w:pPr>
        <w:rPr>
          <w:rFonts w:ascii="Times New Roman" w:hAnsi="Times New Roman" w:cs="Times New Roman"/>
        </w:rPr>
      </w:pPr>
      <w:r>
        <w:rPr>
          <w:rFonts w:ascii="Times New Roman" w:hAnsi="Times New Roman" w:cs="Times New Roman"/>
        </w:rPr>
        <w:t>The rigor of goal</w:t>
      </w:r>
      <w:r w:rsidR="00F27C45">
        <w:rPr>
          <w:rFonts w:ascii="Times New Roman" w:hAnsi="Times New Roman" w:cs="Times New Roman"/>
        </w:rPr>
        <w:t xml:space="preserve">s and targets set </w:t>
      </w:r>
      <w:r>
        <w:rPr>
          <w:rFonts w:ascii="Times New Roman" w:hAnsi="Times New Roman" w:cs="Times New Roman"/>
        </w:rPr>
        <w:t xml:space="preserve">using </w:t>
      </w:r>
      <w:r w:rsidR="00F27C45">
        <w:rPr>
          <w:rFonts w:ascii="Times New Roman" w:hAnsi="Times New Roman" w:cs="Times New Roman"/>
        </w:rPr>
        <w:t>an individualized</w:t>
      </w:r>
      <w:r>
        <w:rPr>
          <w:rFonts w:ascii="Times New Roman" w:hAnsi="Times New Roman" w:cs="Times New Roman"/>
        </w:rPr>
        <w:t xml:space="preserve"> approach can be adjusted by either increasing the target or increasing the percentage of students who need to meet their targets</w:t>
      </w:r>
      <w:r w:rsidR="00F27C45">
        <w:rPr>
          <w:rFonts w:ascii="Times New Roman" w:hAnsi="Times New Roman" w:cs="Times New Roman"/>
        </w:rPr>
        <w:t xml:space="preserve"> or both</w:t>
      </w:r>
      <w:r>
        <w:rPr>
          <w:rFonts w:ascii="Times New Roman" w:hAnsi="Times New Roman" w:cs="Times New Roman"/>
        </w:rPr>
        <w:t>.</w:t>
      </w:r>
    </w:p>
    <w:tbl>
      <w:tblPr>
        <w:tblpPr w:leftFromText="180" w:rightFromText="180" w:vertAnchor="text" w:horzAnchor="margin" w:tblpXSpec="right" w:tblpY="-61"/>
        <w:tblW w:w="2420" w:type="dxa"/>
        <w:tblLook w:val="04A0" w:firstRow="1" w:lastRow="0" w:firstColumn="1" w:lastColumn="0" w:noHBand="0" w:noVBand="1"/>
      </w:tblPr>
      <w:tblGrid>
        <w:gridCol w:w="960"/>
        <w:gridCol w:w="1460"/>
      </w:tblGrid>
      <w:tr w:rsidR="00317E39" w:rsidRPr="00873640" w14:paraId="5EA43507" w14:textId="77777777" w:rsidTr="00317E39">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A109725" w14:textId="77777777" w:rsidR="00317E39" w:rsidRPr="00873640" w:rsidRDefault="00317E39" w:rsidP="00317E39">
            <w:pPr>
              <w:jc w:val="center"/>
              <w:rPr>
                <w:rFonts w:ascii="Calibri" w:eastAsia="Times New Roman" w:hAnsi="Calibri" w:cs="Times New Roman"/>
                <w:b/>
                <w:bCs/>
                <w:sz w:val="22"/>
                <w:szCs w:val="22"/>
              </w:rPr>
            </w:pPr>
            <w:r w:rsidRPr="00873640">
              <w:rPr>
                <w:rFonts w:ascii="Calibri" w:eastAsia="Times New Roman" w:hAnsi="Calibri" w:cs="Times New Roman"/>
                <w:b/>
                <w:bCs/>
                <w:sz w:val="22"/>
                <w:szCs w:val="22"/>
              </w:rPr>
              <w:t>Student</w:t>
            </w:r>
          </w:p>
        </w:tc>
        <w:tc>
          <w:tcPr>
            <w:tcW w:w="1460" w:type="dxa"/>
            <w:tcBorders>
              <w:top w:val="single" w:sz="4" w:space="0" w:color="auto"/>
              <w:left w:val="nil"/>
              <w:bottom w:val="single" w:sz="4" w:space="0" w:color="auto"/>
              <w:right w:val="single" w:sz="4" w:space="0" w:color="auto"/>
            </w:tcBorders>
            <w:shd w:val="clear" w:color="auto" w:fill="auto"/>
            <w:noWrap/>
            <w:vAlign w:val="bottom"/>
            <w:hideMark/>
          </w:tcPr>
          <w:p w14:paraId="198356C3" w14:textId="77777777" w:rsidR="00317E39" w:rsidRPr="00873640" w:rsidRDefault="00317E39" w:rsidP="00317E39">
            <w:pPr>
              <w:jc w:val="center"/>
              <w:rPr>
                <w:rFonts w:ascii="Calibri" w:eastAsia="Times New Roman" w:hAnsi="Calibri" w:cs="Times New Roman"/>
                <w:b/>
                <w:bCs/>
                <w:sz w:val="22"/>
                <w:szCs w:val="22"/>
              </w:rPr>
            </w:pPr>
            <w:r w:rsidRPr="00873640">
              <w:rPr>
                <w:rFonts w:ascii="Calibri" w:eastAsia="Times New Roman" w:hAnsi="Calibri" w:cs="Times New Roman"/>
                <w:b/>
                <w:bCs/>
                <w:sz w:val="22"/>
                <w:szCs w:val="22"/>
              </w:rPr>
              <w:t>Pre-Test Score</w:t>
            </w:r>
          </w:p>
        </w:tc>
      </w:tr>
      <w:tr w:rsidR="00317E39" w:rsidRPr="00873640" w14:paraId="74D5242D" w14:textId="77777777" w:rsidTr="00317E39">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5C93449A" w14:textId="77777777" w:rsidR="00317E39" w:rsidRPr="00873640" w:rsidRDefault="00317E39" w:rsidP="00317E39">
            <w:pPr>
              <w:jc w:val="center"/>
              <w:rPr>
                <w:rFonts w:ascii="Calibri" w:eastAsia="Times New Roman" w:hAnsi="Calibri" w:cs="Times New Roman"/>
                <w:sz w:val="22"/>
                <w:szCs w:val="22"/>
              </w:rPr>
            </w:pPr>
            <w:r w:rsidRPr="00873640">
              <w:rPr>
                <w:rFonts w:ascii="Calibri" w:eastAsia="Times New Roman" w:hAnsi="Calibri" w:cs="Times New Roman"/>
                <w:sz w:val="22"/>
                <w:szCs w:val="22"/>
              </w:rPr>
              <w:t>1</w:t>
            </w:r>
          </w:p>
        </w:tc>
        <w:tc>
          <w:tcPr>
            <w:tcW w:w="1460" w:type="dxa"/>
            <w:tcBorders>
              <w:top w:val="nil"/>
              <w:left w:val="nil"/>
              <w:bottom w:val="single" w:sz="4" w:space="0" w:color="auto"/>
              <w:right w:val="single" w:sz="4" w:space="0" w:color="auto"/>
            </w:tcBorders>
            <w:shd w:val="clear" w:color="auto" w:fill="auto"/>
            <w:noWrap/>
            <w:vAlign w:val="bottom"/>
            <w:hideMark/>
          </w:tcPr>
          <w:p w14:paraId="18BBB9D7" w14:textId="77777777" w:rsidR="00317E39" w:rsidRPr="00873640" w:rsidRDefault="00317E39" w:rsidP="00317E39">
            <w:pPr>
              <w:jc w:val="center"/>
              <w:rPr>
                <w:rFonts w:ascii="Calibri" w:eastAsia="Times New Roman" w:hAnsi="Calibri" w:cs="Times New Roman"/>
                <w:sz w:val="22"/>
                <w:szCs w:val="22"/>
              </w:rPr>
            </w:pPr>
            <w:r w:rsidRPr="00873640">
              <w:rPr>
                <w:rFonts w:ascii="Calibri" w:eastAsia="Times New Roman" w:hAnsi="Calibri" w:cs="Times New Roman"/>
                <w:sz w:val="22"/>
                <w:szCs w:val="22"/>
              </w:rPr>
              <w:t>5</w:t>
            </w:r>
          </w:p>
        </w:tc>
      </w:tr>
      <w:tr w:rsidR="00317E39" w:rsidRPr="00873640" w14:paraId="14EF0FFD" w14:textId="77777777" w:rsidTr="00317E39">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2FD9BF98" w14:textId="77777777" w:rsidR="00317E39" w:rsidRPr="00873640" w:rsidRDefault="00317E39" w:rsidP="00317E39">
            <w:pPr>
              <w:jc w:val="center"/>
              <w:rPr>
                <w:rFonts w:ascii="Calibri" w:eastAsia="Times New Roman" w:hAnsi="Calibri" w:cs="Times New Roman"/>
                <w:sz w:val="22"/>
                <w:szCs w:val="22"/>
              </w:rPr>
            </w:pPr>
            <w:r w:rsidRPr="00873640">
              <w:rPr>
                <w:rFonts w:ascii="Calibri" w:eastAsia="Times New Roman" w:hAnsi="Calibri" w:cs="Times New Roman"/>
                <w:sz w:val="22"/>
                <w:szCs w:val="22"/>
              </w:rPr>
              <w:t>2</w:t>
            </w:r>
          </w:p>
        </w:tc>
        <w:tc>
          <w:tcPr>
            <w:tcW w:w="1460" w:type="dxa"/>
            <w:tcBorders>
              <w:top w:val="nil"/>
              <w:left w:val="nil"/>
              <w:bottom w:val="single" w:sz="4" w:space="0" w:color="auto"/>
              <w:right w:val="single" w:sz="4" w:space="0" w:color="auto"/>
            </w:tcBorders>
            <w:shd w:val="clear" w:color="auto" w:fill="auto"/>
            <w:noWrap/>
            <w:vAlign w:val="bottom"/>
            <w:hideMark/>
          </w:tcPr>
          <w:p w14:paraId="4F97FDC3" w14:textId="77777777" w:rsidR="00317E39" w:rsidRPr="00873640" w:rsidRDefault="00317E39" w:rsidP="00317E39">
            <w:pPr>
              <w:jc w:val="center"/>
              <w:rPr>
                <w:rFonts w:ascii="Calibri" w:eastAsia="Times New Roman" w:hAnsi="Calibri" w:cs="Times New Roman"/>
                <w:sz w:val="22"/>
                <w:szCs w:val="22"/>
              </w:rPr>
            </w:pPr>
            <w:r w:rsidRPr="00873640">
              <w:rPr>
                <w:rFonts w:ascii="Calibri" w:eastAsia="Times New Roman" w:hAnsi="Calibri" w:cs="Times New Roman"/>
                <w:sz w:val="22"/>
                <w:szCs w:val="22"/>
              </w:rPr>
              <w:t>1</w:t>
            </w:r>
          </w:p>
        </w:tc>
      </w:tr>
      <w:tr w:rsidR="00317E39" w:rsidRPr="00873640" w14:paraId="09AAFCF4" w14:textId="77777777" w:rsidTr="00317E39">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324510D6" w14:textId="77777777" w:rsidR="00317E39" w:rsidRPr="00873640" w:rsidRDefault="00317E39" w:rsidP="00317E39">
            <w:pPr>
              <w:jc w:val="center"/>
              <w:rPr>
                <w:rFonts w:ascii="Calibri" w:eastAsia="Times New Roman" w:hAnsi="Calibri" w:cs="Times New Roman"/>
                <w:sz w:val="22"/>
                <w:szCs w:val="22"/>
              </w:rPr>
            </w:pPr>
            <w:r w:rsidRPr="00873640">
              <w:rPr>
                <w:rFonts w:ascii="Calibri" w:eastAsia="Times New Roman" w:hAnsi="Calibri" w:cs="Times New Roman"/>
                <w:sz w:val="22"/>
                <w:szCs w:val="22"/>
              </w:rPr>
              <w:t>3</w:t>
            </w:r>
          </w:p>
        </w:tc>
        <w:tc>
          <w:tcPr>
            <w:tcW w:w="1460" w:type="dxa"/>
            <w:tcBorders>
              <w:top w:val="nil"/>
              <w:left w:val="nil"/>
              <w:bottom w:val="single" w:sz="4" w:space="0" w:color="auto"/>
              <w:right w:val="single" w:sz="4" w:space="0" w:color="auto"/>
            </w:tcBorders>
            <w:shd w:val="clear" w:color="auto" w:fill="auto"/>
            <w:noWrap/>
            <w:vAlign w:val="bottom"/>
            <w:hideMark/>
          </w:tcPr>
          <w:p w14:paraId="1EA3B6DD" w14:textId="77777777" w:rsidR="00317E39" w:rsidRPr="00873640" w:rsidRDefault="00317E39" w:rsidP="00317E39">
            <w:pPr>
              <w:jc w:val="center"/>
              <w:rPr>
                <w:rFonts w:ascii="Calibri" w:eastAsia="Times New Roman" w:hAnsi="Calibri" w:cs="Times New Roman"/>
                <w:sz w:val="22"/>
                <w:szCs w:val="22"/>
              </w:rPr>
            </w:pPr>
            <w:r w:rsidRPr="00873640">
              <w:rPr>
                <w:rFonts w:ascii="Calibri" w:eastAsia="Times New Roman" w:hAnsi="Calibri" w:cs="Times New Roman"/>
                <w:sz w:val="22"/>
                <w:szCs w:val="22"/>
              </w:rPr>
              <w:t>7</w:t>
            </w:r>
          </w:p>
        </w:tc>
      </w:tr>
      <w:tr w:rsidR="00317E39" w:rsidRPr="00873640" w14:paraId="1804662C" w14:textId="77777777" w:rsidTr="00317E39">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7FB6C6BF" w14:textId="77777777" w:rsidR="00317E39" w:rsidRPr="00873640" w:rsidRDefault="00317E39" w:rsidP="00317E39">
            <w:pPr>
              <w:jc w:val="center"/>
              <w:rPr>
                <w:rFonts w:ascii="Calibri" w:eastAsia="Times New Roman" w:hAnsi="Calibri" w:cs="Times New Roman"/>
                <w:sz w:val="22"/>
                <w:szCs w:val="22"/>
              </w:rPr>
            </w:pPr>
            <w:r w:rsidRPr="00873640">
              <w:rPr>
                <w:rFonts w:ascii="Calibri" w:eastAsia="Times New Roman" w:hAnsi="Calibri" w:cs="Times New Roman"/>
                <w:sz w:val="22"/>
                <w:szCs w:val="22"/>
              </w:rPr>
              <w:t>4</w:t>
            </w:r>
          </w:p>
        </w:tc>
        <w:tc>
          <w:tcPr>
            <w:tcW w:w="1460" w:type="dxa"/>
            <w:tcBorders>
              <w:top w:val="nil"/>
              <w:left w:val="nil"/>
              <w:bottom w:val="single" w:sz="4" w:space="0" w:color="auto"/>
              <w:right w:val="single" w:sz="4" w:space="0" w:color="auto"/>
            </w:tcBorders>
            <w:shd w:val="clear" w:color="auto" w:fill="auto"/>
            <w:noWrap/>
            <w:vAlign w:val="bottom"/>
            <w:hideMark/>
          </w:tcPr>
          <w:p w14:paraId="21F390BD" w14:textId="77777777" w:rsidR="00317E39" w:rsidRPr="00873640" w:rsidRDefault="00317E39" w:rsidP="00317E39">
            <w:pPr>
              <w:jc w:val="center"/>
              <w:rPr>
                <w:rFonts w:ascii="Calibri" w:eastAsia="Times New Roman" w:hAnsi="Calibri" w:cs="Times New Roman"/>
                <w:sz w:val="22"/>
                <w:szCs w:val="22"/>
              </w:rPr>
            </w:pPr>
            <w:r w:rsidRPr="00873640">
              <w:rPr>
                <w:rFonts w:ascii="Calibri" w:eastAsia="Times New Roman" w:hAnsi="Calibri" w:cs="Times New Roman"/>
                <w:sz w:val="22"/>
                <w:szCs w:val="22"/>
              </w:rPr>
              <w:t>5</w:t>
            </w:r>
          </w:p>
        </w:tc>
      </w:tr>
      <w:tr w:rsidR="00317E39" w:rsidRPr="00873640" w14:paraId="16324DC1" w14:textId="77777777" w:rsidTr="00317E39">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7BD072B5" w14:textId="77777777" w:rsidR="00317E39" w:rsidRPr="00873640" w:rsidRDefault="00317E39" w:rsidP="00317E39">
            <w:pPr>
              <w:jc w:val="center"/>
              <w:rPr>
                <w:rFonts w:ascii="Calibri" w:eastAsia="Times New Roman" w:hAnsi="Calibri" w:cs="Times New Roman"/>
                <w:sz w:val="22"/>
                <w:szCs w:val="22"/>
              </w:rPr>
            </w:pPr>
            <w:r w:rsidRPr="00873640">
              <w:rPr>
                <w:rFonts w:ascii="Calibri" w:eastAsia="Times New Roman" w:hAnsi="Calibri" w:cs="Times New Roman"/>
                <w:sz w:val="22"/>
                <w:szCs w:val="22"/>
              </w:rPr>
              <w:t>5</w:t>
            </w:r>
          </w:p>
        </w:tc>
        <w:tc>
          <w:tcPr>
            <w:tcW w:w="1460" w:type="dxa"/>
            <w:tcBorders>
              <w:top w:val="nil"/>
              <w:left w:val="nil"/>
              <w:bottom w:val="single" w:sz="4" w:space="0" w:color="auto"/>
              <w:right w:val="single" w:sz="4" w:space="0" w:color="auto"/>
            </w:tcBorders>
            <w:shd w:val="clear" w:color="auto" w:fill="auto"/>
            <w:noWrap/>
            <w:vAlign w:val="bottom"/>
            <w:hideMark/>
          </w:tcPr>
          <w:p w14:paraId="06CD89F6" w14:textId="77777777" w:rsidR="00317E39" w:rsidRPr="00873640" w:rsidRDefault="00317E39" w:rsidP="00317E39">
            <w:pPr>
              <w:jc w:val="center"/>
              <w:rPr>
                <w:rFonts w:ascii="Calibri" w:eastAsia="Times New Roman" w:hAnsi="Calibri" w:cs="Times New Roman"/>
                <w:sz w:val="22"/>
                <w:szCs w:val="22"/>
              </w:rPr>
            </w:pPr>
            <w:r w:rsidRPr="00873640">
              <w:rPr>
                <w:rFonts w:ascii="Calibri" w:eastAsia="Times New Roman" w:hAnsi="Calibri" w:cs="Times New Roman"/>
                <w:sz w:val="22"/>
                <w:szCs w:val="22"/>
              </w:rPr>
              <w:t>7</w:t>
            </w:r>
          </w:p>
        </w:tc>
      </w:tr>
      <w:tr w:rsidR="00317E39" w:rsidRPr="00873640" w14:paraId="150FD2EC" w14:textId="77777777" w:rsidTr="00317E39">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22DD9F1C" w14:textId="77777777" w:rsidR="00317E39" w:rsidRPr="00873640" w:rsidRDefault="00317E39" w:rsidP="00317E39">
            <w:pPr>
              <w:jc w:val="center"/>
              <w:rPr>
                <w:rFonts w:ascii="Calibri" w:eastAsia="Times New Roman" w:hAnsi="Calibri" w:cs="Times New Roman"/>
                <w:sz w:val="22"/>
                <w:szCs w:val="22"/>
              </w:rPr>
            </w:pPr>
            <w:r w:rsidRPr="00873640">
              <w:rPr>
                <w:rFonts w:ascii="Calibri" w:eastAsia="Times New Roman" w:hAnsi="Calibri" w:cs="Times New Roman"/>
                <w:sz w:val="22"/>
                <w:szCs w:val="22"/>
              </w:rPr>
              <w:t>6</w:t>
            </w:r>
          </w:p>
        </w:tc>
        <w:tc>
          <w:tcPr>
            <w:tcW w:w="1460" w:type="dxa"/>
            <w:tcBorders>
              <w:top w:val="nil"/>
              <w:left w:val="nil"/>
              <w:bottom w:val="single" w:sz="4" w:space="0" w:color="auto"/>
              <w:right w:val="single" w:sz="4" w:space="0" w:color="auto"/>
            </w:tcBorders>
            <w:shd w:val="clear" w:color="auto" w:fill="auto"/>
            <w:noWrap/>
            <w:vAlign w:val="bottom"/>
            <w:hideMark/>
          </w:tcPr>
          <w:p w14:paraId="2B2DBF47" w14:textId="77777777" w:rsidR="00317E39" w:rsidRPr="00873640" w:rsidRDefault="00317E39" w:rsidP="00317E39">
            <w:pPr>
              <w:jc w:val="center"/>
              <w:rPr>
                <w:rFonts w:ascii="Calibri" w:eastAsia="Times New Roman" w:hAnsi="Calibri" w:cs="Times New Roman"/>
                <w:sz w:val="22"/>
                <w:szCs w:val="22"/>
              </w:rPr>
            </w:pPr>
            <w:r w:rsidRPr="00873640">
              <w:rPr>
                <w:rFonts w:ascii="Calibri" w:eastAsia="Times New Roman" w:hAnsi="Calibri" w:cs="Times New Roman"/>
                <w:sz w:val="22"/>
                <w:szCs w:val="22"/>
              </w:rPr>
              <w:t>3</w:t>
            </w:r>
          </w:p>
        </w:tc>
      </w:tr>
      <w:tr w:rsidR="00317E39" w:rsidRPr="00873640" w14:paraId="08F3D9A9" w14:textId="77777777" w:rsidTr="00317E39">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1B1B7031" w14:textId="77777777" w:rsidR="00317E39" w:rsidRPr="00873640" w:rsidRDefault="00317E39" w:rsidP="00317E39">
            <w:pPr>
              <w:jc w:val="center"/>
              <w:rPr>
                <w:rFonts w:ascii="Calibri" w:eastAsia="Times New Roman" w:hAnsi="Calibri" w:cs="Times New Roman"/>
                <w:sz w:val="22"/>
                <w:szCs w:val="22"/>
              </w:rPr>
            </w:pPr>
            <w:r w:rsidRPr="00873640">
              <w:rPr>
                <w:rFonts w:ascii="Calibri" w:eastAsia="Times New Roman" w:hAnsi="Calibri" w:cs="Times New Roman"/>
                <w:sz w:val="22"/>
                <w:szCs w:val="22"/>
              </w:rPr>
              <w:t>7</w:t>
            </w:r>
          </w:p>
        </w:tc>
        <w:tc>
          <w:tcPr>
            <w:tcW w:w="1460" w:type="dxa"/>
            <w:tcBorders>
              <w:top w:val="nil"/>
              <w:left w:val="nil"/>
              <w:bottom w:val="single" w:sz="4" w:space="0" w:color="auto"/>
              <w:right w:val="single" w:sz="4" w:space="0" w:color="auto"/>
            </w:tcBorders>
            <w:shd w:val="clear" w:color="auto" w:fill="auto"/>
            <w:noWrap/>
            <w:vAlign w:val="bottom"/>
            <w:hideMark/>
          </w:tcPr>
          <w:p w14:paraId="06ABD415" w14:textId="77777777" w:rsidR="00317E39" w:rsidRPr="00873640" w:rsidRDefault="00317E39" w:rsidP="00317E39">
            <w:pPr>
              <w:jc w:val="center"/>
              <w:rPr>
                <w:rFonts w:ascii="Calibri" w:eastAsia="Times New Roman" w:hAnsi="Calibri" w:cs="Times New Roman"/>
                <w:sz w:val="22"/>
                <w:szCs w:val="22"/>
              </w:rPr>
            </w:pPr>
            <w:r w:rsidRPr="00873640">
              <w:rPr>
                <w:rFonts w:ascii="Calibri" w:eastAsia="Times New Roman" w:hAnsi="Calibri" w:cs="Times New Roman"/>
                <w:sz w:val="22"/>
                <w:szCs w:val="22"/>
              </w:rPr>
              <w:t>3</w:t>
            </w:r>
          </w:p>
        </w:tc>
      </w:tr>
      <w:tr w:rsidR="00317E39" w:rsidRPr="00873640" w14:paraId="71383BCC" w14:textId="77777777" w:rsidTr="00317E39">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0DF1EC6F" w14:textId="77777777" w:rsidR="00317E39" w:rsidRPr="00873640" w:rsidRDefault="00317E39" w:rsidP="00317E39">
            <w:pPr>
              <w:jc w:val="center"/>
              <w:rPr>
                <w:rFonts w:ascii="Calibri" w:eastAsia="Times New Roman" w:hAnsi="Calibri" w:cs="Times New Roman"/>
                <w:sz w:val="22"/>
                <w:szCs w:val="22"/>
              </w:rPr>
            </w:pPr>
            <w:r w:rsidRPr="00873640">
              <w:rPr>
                <w:rFonts w:ascii="Calibri" w:eastAsia="Times New Roman" w:hAnsi="Calibri" w:cs="Times New Roman"/>
                <w:sz w:val="22"/>
                <w:szCs w:val="22"/>
              </w:rPr>
              <w:t>8</w:t>
            </w:r>
          </w:p>
        </w:tc>
        <w:tc>
          <w:tcPr>
            <w:tcW w:w="1460" w:type="dxa"/>
            <w:tcBorders>
              <w:top w:val="nil"/>
              <w:left w:val="nil"/>
              <w:bottom w:val="single" w:sz="4" w:space="0" w:color="auto"/>
              <w:right w:val="single" w:sz="4" w:space="0" w:color="auto"/>
            </w:tcBorders>
            <w:shd w:val="clear" w:color="auto" w:fill="auto"/>
            <w:noWrap/>
            <w:vAlign w:val="bottom"/>
            <w:hideMark/>
          </w:tcPr>
          <w:p w14:paraId="15080F1B" w14:textId="77777777" w:rsidR="00317E39" w:rsidRPr="00873640" w:rsidRDefault="00317E39" w:rsidP="00317E39">
            <w:pPr>
              <w:jc w:val="center"/>
              <w:rPr>
                <w:rFonts w:ascii="Calibri" w:eastAsia="Times New Roman" w:hAnsi="Calibri" w:cs="Times New Roman"/>
                <w:sz w:val="22"/>
                <w:szCs w:val="22"/>
              </w:rPr>
            </w:pPr>
            <w:r w:rsidRPr="00873640">
              <w:rPr>
                <w:rFonts w:ascii="Calibri" w:eastAsia="Times New Roman" w:hAnsi="Calibri" w:cs="Times New Roman"/>
                <w:sz w:val="22"/>
                <w:szCs w:val="22"/>
              </w:rPr>
              <w:t>4</w:t>
            </w:r>
          </w:p>
        </w:tc>
      </w:tr>
      <w:tr w:rsidR="00317E39" w:rsidRPr="00873640" w14:paraId="7498E8A5" w14:textId="77777777" w:rsidTr="00317E39">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155AFBC5" w14:textId="77777777" w:rsidR="00317E39" w:rsidRPr="00873640" w:rsidRDefault="00317E39" w:rsidP="00317E39">
            <w:pPr>
              <w:jc w:val="center"/>
              <w:rPr>
                <w:rFonts w:ascii="Calibri" w:eastAsia="Times New Roman" w:hAnsi="Calibri" w:cs="Times New Roman"/>
                <w:sz w:val="22"/>
                <w:szCs w:val="22"/>
              </w:rPr>
            </w:pPr>
            <w:r w:rsidRPr="00873640">
              <w:rPr>
                <w:rFonts w:ascii="Calibri" w:eastAsia="Times New Roman" w:hAnsi="Calibri" w:cs="Times New Roman"/>
                <w:sz w:val="22"/>
                <w:szCs w:val="22"/>
              </w:rPr>
              <w:t>9</w:t>
            </w:r>
          </w:p>
        </w:tc>
        <w:tc>
          <w:tcPr>
            <w:tcW w:w="1460" w:type="dxa"/>
            <w:tcBorders>
              <w:top w:val="nil"/>
              <w:left w:val="nil"/>
              <w:bottom w:val="single" w:sz="4" w:space="0" w:color="auto"/>
              <w:right w:val="single" w:sz="4" w:space="0" w:color="auto"/>
            </w:tcBorders>
            <w:shd w:val="clear" w:color="auto" w:fill="auto"/>
            <w:noWrap/>
            <w:vAlign w:val="bottom"/>
            <w:hideMark/>
          </w:tcPr>
          <w:p w14:paraId="5E797561" w14:textId="77777777" w:rsidR="00317E39" w:rsidRPr="00873640" w:rsidRDefault="00317E39" w:rsidP="00317E39">
            <w:pPr>
              <w:jc w:val="center"/>
              <w:rPr>
                <w:rFonts w:ascii="Calibri" w:eastAsia="Times New Roman" w:hAnsi="Calibri" w:cs="Times New Roman"/>
                <w:sz w:val="22"/>
                <w:szCs w:val="22"/>
              </w:rPr>
            </w:pPr>
            <w:r w:rsidRPr="00873640">
              <w:rPr>
                <w:rFonts w:ascii="Calibri" w:eastAsia="Times New Roman" w:hAnsi="Calibri" w:cs="Times New Roman"/>
                <w:sz w:val="22"/>
                <w:szCs w:val="22"/>
              </w:rPr>
              <w:t>3</w:t>
            </w:r>
          </w:p>
        </w:tc>
      </w:tr>
      <w:tr w:rsidR="00317E39" w:rsidRPr="00873640" w14:paraId="45074C3B" w14:textId="77777777" w:rsidTr="00317E39">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2921FD0D" w14:textId="77777777" w:rsidR="00317E39" w:rsidRPr="00873640" w:rsidRDefault="00317E39" w:rsidP="00317E39">
            <w:pPr>
              <w:jc w:val="center"/>
              <w:rPr>
                <w:rFonts w:ascii="Calibri" w:eastAsia="Times New Roman" w:hAnsi="Calibri" w:cs="Times New Roman"/>
                <w:sz w:val="22"/>
                <w:szCs w:val="22"/>
              </w:rPr>
            </w:pPr>
            <w:r w:rsidRPr="00873640">
              <w:rPr>
                <w:rFonts w:ascii="Calibri" w:eastAsia="Times New Roman" w:hAnsi="Calibri" w:cs="Times New Roman"/>
                <w:sz w:val="22"/>
                <w:szCs w:val="22"/>
              </w:rPr>
              <w:t>10</w:t>
            </w:r>
          </w:p>
        </w:tc>
        <w:tc>
          <w:tcPr>
            <w:tcW w:w="1460" w:type="dxa"/>
            <w:tcBorders>
              <w:top w:val="nil"/>
              <w:left w:val="nil"/>
              <w:bottom w:val="single" w:sz="4" w:space="0" w:color="auto"/>
              <w:right w:val="single" w:sz="4" w:space="0" w:color="auto"/>
            </w:tcBorders>
            <w:shd w:val="clear" w:color="auto" w:fill="auto"/>
            <w:noWrap/>
            <w:vAlign w:val="bottom"/>
            <w:hideMark/>
          </w:tcPr>
          <w:p w14:paraId="17F59FFC" w14:textId="77777777" w:rsidR="00317E39" w:rsidRPr="00873640" w:rsidRDefault="00317E39" w:rsidP="00317E39">
            <w:pPr>
              <w:jc w:val="center"/>
              <w:rPr>
                <w:rFonts w:ascii="Calibri" w:eastAsia="Times New Roman" w:hAnsi="Calibri" w:cs="Times New Roman"/>
                <w:sz w:val="22"/>
                <w:szCs w:val="22"/>
              </w:rPr>
            </w:pPr>
            <w:r w:rsidRPr="00873640">
              <w:rPr>
                <w:rFonts w:ascii="Calibri" w:eastAsia="Times New Roman" w:hAnsi="Calibri" w:cs="Times New Roman"/>
                <w:sz w:val="22"/>
                <w:szCs w:val="22"/>
              </w:rPr>
              <w:t>1</w:t>
            </w:r>
          </w:p>
        </w:tc>
      </w:tr>
    </w:tbl>
    <w:p w14:paraId="21341843" w14:textId="77777777" w:rsidR="0080600A" w:rsidRDefault="0080600A" w:rsidP="00D85460">
      <w:pPr>
        <w:ind w:left="2160"/>
        <w:rPr>
          <w:rFonts w:ascii="Times New Roman" w:hAnsi="Times New Roman" w:cs="Times New Roman"/>
          <w:i/>
        </w:rPr>
      </w:pPr>
    </w:p>
    <w:p w14:paraId="20BAEED1" w14:textId="2B3501C7" w:rsidR="00623F7C" w:rsidRPr="001E1248" w:rsidRDefault="00623F7C" w:rsidP="00623F7C">
      <w:pPr>
        <w:pStyle w:val="ListParagraph"/>
        <w:numPr>
          <w:ilvl w:val="0"/>
          <w:numId w:val="30"/>
        </w:numPr>
        <w:rPr>
          <w:rFonts w:ascii="Times New Roman" w:hAnsi="Times New Roman" w:cs="Times New Roman"/>
          <w:b/>
          <w:i/>
        </w:rPr>
      </w:pPr>
      <w:r w:rsidRPr="001E1248">
        <w:rPr>
          <w:rFonts w:ascii="Times New Roman" w:hAnsi="Times New Roman" w:cs="Times New Roman"/>
          <w:b/>
          <w:i/>
        </w:rPr>
        <w:t>Step 1: Gather and analyze baseline data</w:t>
      </w:r>
      <w:r w:rsidR="00B609C3">
        <w:rPr>
          <w:rFonts w:ascii="Times New Roman" w:hAnsi="Times New Roman" w:cs="Times New Roman"/>
          <w:b/>
          <w:i/>
        </w:rPr>
        <w:t xml:space="preserve"> (Takes Place in Fall)</w:t>
      </w:r>
    </w:p>
    <w:p w14:paraId="3E688EE2" w14:textId="77777777" w:rsidR="00623F7C" w:rsidRDefault="00623F7C" w:rsidP="00623F7C">
      <w:pPr>
        <w:rPr>
          <w:rFonts w:ascii="Times New Roman" w:hAnsi="Times New Roman" w:cs="Times New Roman"/>
          <w:b/>
          <w:i/>
        </w:rPr>
      </w:pPr>
    </w:p>
    <w:p w14:paraId="653C4E05" w14:textId="77777777" w:rsidR="00E75426" w:rsidRPr="000E7D03" w:rsidRDefault="00E75426" w:rsidP="00B555EC">
      <w:pPr>
        <w:ind w:left="360"/>
        <w:rPr>
          <w:rFonts w:ascii="Times New Roman" w:hAnsi="Times New Roman" w:cs="Times New Roman"/>
          <w:i/>
        </w:rPr>
      </w:pPr>
      <w:r>
        <w:rPr>
          <w:rFonts w:ascii="Times New Roman" w:hAnsi="Times New Roman" w:cs="Times New Roman"/>
          <w:b/>
          <w:i/>
        </w:rPr>
        <w:t xml:space="preserve">Class Tested: </w:t>
      </w:r>
      <w:r>
        <w:rPr>
          <w:rFonts w:ascii="Times New Roman" w:hAnsi="Times New Roman" w:cs="Times New Roman"/>
          <w:i/>
        </w:rPr>
        <w:t>Accounting II</w:t>
      </w:r>
    </w:p>
    <w:p w14:paraId="558A036F" w14:textId="77777777" w:rsidR="00E75426" w:rsidRPr="000E7D03" w:rsidRDefault="00E75426" w:rsidP="00B555EC">
      <w:pPr>
        <w:ind w:left="360"/>
        <w:rPr>
          <w:rFonts w:ascii="Times New Roman" w:hAnsi="Times New Roman" w:cs="Times New Roman"/>
          <w:i/>
        </w:rPr>
      </w:pPr>
      <w:r>
        <w:rPr>
          <w:rFonts w:ascii="Times New Roman" w:hAnsi="Times New Roman" w:cs="Times New Roman"/>
          <w:b/>
          <w:i/>
        </w:rPr>
        <w:t xml:space="preserve">Student Count: </w:t>
      </w:r>
      <w:r>
        <w:rPr>
          <w:rFonts w:ascii="Times New Roman" w:hAnsi="Times New Roman" w:cs="Times New Roman"/>
          <w:i/>
        </w:rPr>
        <w:t>10 students</w:t>
      </w:r>
    </w:p>
    <w:p w14:paraId="6960BB83" w14:textId="77777777" w:rsidR="00172BBF" w:rsidRPr="000E7D03" w:rsidRDefault="00172BBF" w:rsidP="00B555EC">
      <w:pPr>
        <w:ind w:left="360"/>
        <w:rPr>
          <w:rFonts w:ascii="Times New Roman" w:hAnsi="Times New Roman" w:cs="Times New Roman"/>
          <w:i/>
        </w:rPr>
      </w:pPr>
      <w:r>
        <w:rPr>
          <w:rFonts w:ascii="Times New Roman" w:hAnsi="Times New Roman" w:cs="Times New Roman"/>
          <w:b/>
          <w:i/>
        </w:rPr>
        <w:t xml:space="preserve">Lowest Pre-Test Score: </w:t>
      </w:r>
      <w:r>
        <w:rPr>
          <w:rFonts w:ascii="Times New Roman" w:hAnsi="Times New Roman" w:cs="Times New Roman"/>
          <w:i/>
        </w:rPr>
        <w:t>1 point</w:t>
      </w:r>
    </w:p>
    <w:p w14:paraId="3F068DF2" w14:textId="2C4C0485" w:rsidR="00172BBF" w:rsidRPr="000E7D03" w:rsidRDefault="00172BBF" w:rsidP="00B555EC">
      <w:pPr>
        <w:ind w:left="360"/>
        <w:rPr>
          <w:rFonts w:ascii="Times New Roman" w:hAnsi="Times New Roman" w:cs="Times New Roman"/>
          <w:i/>
        </w:rPr>
      </w:pPr>
      <w:r>
        <w:rPr>
          <w:rFonts w:ascii="Times New Roman" w:hAnsi="Times New Roman" w:cs="Times New Roman"/>
          <w:b/>
          <w:i/>
        </w:rPr>
        <w:t xml:space="preserve">Highest Pre-Test Score: </w:t>
      </w:r>
      <w:r w:rsidR="00FF3E28">
        <w:rPr>
          <w:rFonts w:ascii="Times New Roman" w:hAnsi="Times New Roman" w:cs="Times New Roman"/>
          <w:i/>
        </w:rPr>
        <w:t>8</w:t>
      </w:r>
      <w:r>
        <w:rPr>
          <w:rFonts w:ascii="Times New Roman" w:hAnsi="Times New Roman" w:cs="Times New Roman"/>
          <w:i/>
        </w:rPr>
        <w:t xml:space="preserve"> points</w:t>
      </w:r>
    </w:p>
    <w:p w14:paraId="79805254" w14:textId="77777777" w:rsidR="00172BBF" w:rsidRPr="000E7D03" w:rsidRDefault="00172BBF" w:rsidP="00B555EC">
      <w:pPr>
        <w:ind w:left="360"/>
        <w:rPr>
          <w:rFonts w:ascii="Times New Roman" w:hAnsi="Times New Roman" w:cs="Times New Roman"/>
          <w:i/>
          <w:color w:val="000000" w:themeColor="text1"/>
        </w:rPr>
      </w:pPr>
      <w:r>
        <w:rPr>
          <w:rFonts w:ascii="Times New Roman" w:hAnsi="Times New Roman" w:cs="Times New Roman"/>
          <w:b/>
          <w:i/>
        </w:rPr>
        <w:t>Average Pre-Test Score:</w:t>
      </w:r>
      <w:r>
        <w:rPr>
          <w:rFonts w:ascii="Times New Roman" w:hAnsi="Times New Roman" w:cs="Times New Roman"/>
          <w:i/>
        </w:rPr>
        <w:t xml:space="preserve"> 4 points out of 24 possible points.</w:t>
      </w:r>
    </w:p>
    <w:p w14:paraId="5F274592" w14:textId="77777777" w:rsidR="00EF0918" w:rsidRDefault="00EF0918" w:rsidP="00B555EC">
      <w:pPr>
        <w:ind w:left="360"/>
        <w:rPr>
          <w:rFonts w:ascii="Times New Roman" w:hAnsi="Times New Roman" w:cs="Times New Roman"/>
        </w:rPr>
      </w:pPr>
    </w:p>
    <w:p w14:paraId="543BA845" w14:textId="1A315581" w:rsidR="00E75426" w:rsidRPr="00E75426" w:rsidRDefault="00E75426" w:rsidP="00B555EC">
      <w:pPr>
        <w:ind w:left="360"/>
        <w:rPr>
          <w:rFonts w:ascii="Times New Roman" w:hAnsi="Times New Roman" w:cs="Times New Roman"/>
          <w:color w:val="000000" w:themeColor="text1"/>
        </w:rPr>
      </w:pPr>
      <w:r w:rsidRPr="00E75426">
        <w:rPr>
          <w:rFonts w:ascii="Times New Roman" w:hAnsi="Times New Roman" w:cs="Times New Roman"/>
        </w:rPr>
        <w:t xml:space="preserve">The scores for each student on the pre-test </w:t>
      </w:r>
      <w:r w:rsidR="00FC3CFB">
        <w:rPr>
          <w:rFonts w:ascii="Times New Roman" w:hAnsi="Times New Roman" w:cs="Times New Roman"/>
        </w:rPr>
        <w:t>are</w:t>
      </w:r>
      <w:r w:rsidRPr="00E75426">
        <w:rPr>
          <w:rFonts w:ascii="Times New Roman" w:hAnsi="Times New Roman" w:cs="Times New Roman"/>
        </w:rPr>
        <w:t xml:space="preserve"> shown </w:t>
      </w:r>
      <w:r w:rsidR="00EF0918">
        <w:rPr>
          <w:rFonts w:ascii="Times New Roman" w:hAnsi="Times New Roman" w:cs="Times New Roman"/>
        </w:rPr>
        <w:t>to the right</w:t>
      </w:r>
      <w:r w:rsidRPr="00E75426">
        <w:rPr>
          <w:rFonts w:ascii="Times New Roman" w:hAnsi="Times New Roman" w:cs="Times New Roman"/>
        </w:rPr>
        <w:t>:</w:t>
      </w:r>
    </w:p>
    <w:p w14:paraId="5CD87B38" w14:textId="77777777" w:rsidR="00623F7C" w:rsidRDefault="00623F7C" w:rsidP="00B555EC">
      <w:pPr>
        <w:ind w:left="360"/>
        <w:rPr>
          <w:rFonts w:ascii="Times New Roman" w:hAnsi="Times New Roman" w:cs="Times New Roman"/>
          <w:i/>
          <w:color w:val="000000" w:themeColor="text1"/>
        </w:rPr>
      </w:pPr>
    </w:p>
    <w:p w14:paraId="0D550752" w14:textId="77777777" w:rsidR="00623F7C" w:rsidRDefault="00623F7C" w:rsidP="00873640">
      <w:pPr>
        <w:jc w:val="center"/>
        <w:rPr>
          <w:rFonts w:ascii="Times New Roman" w:hAnsi="Times New Roman" w:cs="Times New Roman"/>
          <w:i/>
          <w:color w:val="000000" w:themeColor="text1"/>
        </w:rPr>
      </w:pPr>
    </w:p>
    <w:p w14:paraId="5CBF5C9B" w14:textId="77777777" w:rsidR="00EF0918" w:rsidRDefault="00EF0918" w:rsidP="00EF0918">
      <w:pPr>
        <w:rPr>
          <w:rFonts w:ascii="Times New Roman" w:hAnsi="Times New Roman" w:cs="Times New Roman"/>
          <w:b/>
          <w:i/>
          <w:color w:val="000000" w:themeColor="text1"/>
        </w:rPr>
      </w:pPr>
    </w:p>
    <w:p w14:paraId="12069156" w14:textId="29325FE4" w:rsidR="00623F7C" w:rsidRPr="00B555EC" w:rsidRDefault="00623F7C" w:rsidP="00B555EC">
      <w:pPr>
        <w:pStyle w:val="ListParagraph"/>
        <w:numPr>
          <w:ilvl w:val="0"/>
          <w:numId w:val="30"/>
        </w:numPr>
        <w:rPr>
          <w:rFonts w:ascii="Times New Roman" w:hAnsi="Times New Roman" w:cs="Times New Roman"/>
          <w:b/>
        </w:rPr>
      </w:pPr>
      <w:r w:rsidRPr="00B555EC">
        <w:rPr>
          <w:rFonts w:ascii="Times New Roman" w:hAnsi="Times New Roman" w:cs="Times New Roman"/>
          <w:b/>
          <w:i/>
          <w:color w:val="000000" w:themeColor="text1"/>
        </w:rPr>
        <w:t>Step 2: Using available data, set ambitious targets</w:t>
      </w:r>
      <w:r w:rsidR="00B609C3" w:rsidRPr="00B555EC">
        <w:rPr>
          <w:rFonts w:ascii="Times New Roman" w:hAnsi="Times New Roman" w:cs="Times New Roman"/>
          <w:b/>
          <w:i/>
          <w:color w:val="000000" w:themeColor="text1"/>
        </w:rPr>
        <w:t xml:space="preserve"> (Takes Place in Fall)</w:t>
      </w:r>
    </w:p>
    <w:p w14:paraId="4741142A" w14:textId="77777777" w:rsidR="00317E39" w:rsidRDefault="00317E39" w:rsidP="00317E39">
      <w:pPr>
        <w:ind w:left="360"/>
        <w:rPr>
          <w:rFonts w:ascii="Times New Roman" w:hAnsi="Times New Roman" w:cs="Times New Roman"/>
        </w:rPr>
      </w:pPr>
    </w:p>
    <w:p w14:paraId="6D355342" w14:textId="77777777" w:rsidR="00317E39" w:rsidRDefault="00317E39" w:rsidP="00317E39">
      <w:pPr>
        <w:ind w:left="360"/>
        <w:rPr>
          <w:rFonts w:ascii="Times New Roman" w:hAnsi="Times New Roman" w:cs="Times New Roman"/>
        </w:rPr>
      </w:pPr>
      <w:r>
        <w:rPr>
          <w:rFonts w:ascii="Times New Roman" w:hAnsi="Times New Roman" w:cs="Times New Roman"/>
        </w:rPr>
        <w:t>Examples of data that can be used include prior years’ student performance, other available assessment data on this group of students, and the assessment reports.</w:t>
      </w:r>
    </w:p>
    <w:p w14:paraId="59AAD01D" w14:textId="77777777" w:rsidR="00822BE9" w:rsidRPr="00AF125B" w:rsidRDefault="00822BE9" w:rsidP="00317E39">
      <w:pPr>
        <w:ind w:left="360"/>
        <w:rPr>
          <w:rFonts w:ascii="Times New Roman" w:hAnsi="Times New Roman" w:cs="Times New Roman"/>
        </w:rPr>
      </w:pPr>
    </w:p>
    <w:p w14:paraId="5F063C0D" w14:textId="27A88C3E" w:rsidR="00317E39" w:rsidRDefault="00822BE9" w:rsidP="00822BE9">
      <w:pPr>
        <w:ind w:left="1080"/>
        <w:rPr>
          <w:rFonts w:ascii="Times New Roman" w:hAnsi="Times New Roman" w:cs="Times New Roman"/>
        </w:rPr>
      </w:pPr>
      <w:r>
        <w:rPr>
          <w:rFonts w:ascii="Times New Roman" w:hAnsi="Times New Roman" w:cs="Times New Roman"/>
          <w:b/>
          <w:i/>
          <w:noProof/>
        </w:rPr>
        <w:drawing>
          <wp:anchor distT="0" distB="0" distL="114300" distR="114300" simplePos="0" relativeHeight="251677696" behindDoc="0" locked="0" layoutInCell="1" allowOverlap="1" wp14:anchorId="4B00B6E3" wp14:editId="22F799E8">
            <wp:simplePos x="0" y="0"/>
            <wp:positionH relativeFrom="column">
              <wp:posOffset>685800</wp:posOffset>
            </wp:positionH>
            <wp:positionV relativeFrom="paragraph">
              <wp:posOffset>2540</wp:posOffset>
            </wp:positionV>
            <wp:extent cx="1647825" cy="1064748"/>
            <wp:effectExtent l="0" t="0" r="0" b="2540"/>
            <wp:wrapThrough wrapText="bothSides">
              <wp:wrapPolygon edited="0">
                <wp:start x="0" y="0"/>
                <wp:lineTo x="0" y="21265"/>
                <wp:lineTo x="21225" y="21265"/>
                <wp:lineTo x="21225" y="0"/>
                <wp:lineTo x="0" y="0"/>
              </wp:wrapPolygon>
            </wp:wrapThrough>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647825" cy="1064748"/>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Times New Roman" w:hAnsi="Times New Roman" w:cs="Times New Roman"/>
        </w:rPr>
        <w:t xml:space="preserve"> </w:t>
      </w:r>
      <w:r w:rsidR="00317E39">
        <w:rPr>
          <w:rFonts w:ascii="Times New Roman" w:hAnsi="Times New Roman" w:cs="Times New Roman"/>
        </w:rPr>
        <w:t>The table on the left is copied from the assessment report for the Accounting II assessment. This table shows that across the state in school years 201</w:t>
      </w:r>
      <w:r>
        <w:rPr>
          <w:rFonts w:ascii="Times New Roman" w:hAnsi="Times New Roman" w:cs="Times New Roman"/>
        </w:rPr>
        <w:t>4</w:t>
      </w:r>
      <w:r w:rsidR="00317E39">
        <w:rPr>
          <w:rFonts w:ascii="Times New Roman" w:hAnsi="Times New Roman" w:cs="Times New Roman"/>
        </w:rPr>
        <w:t>-1</w:t>
      </w:r>
      <w:r>
        <w:rPr>
          <w:rFonts w:ascii="Times New Roman" w:hAnsi="Times New Roman" w:cs="Times New Roman"/>
        </w:rPr>
        <w:t>5</w:t>
      </w:r>
      <w:r w:rsidR="00317E39">
        <w:rPr>
          <w:rFonts w:ascii="Times New Roman" w:hAnsi="Times New Roman" w:cs="Times New Roman"/>
        </w:rPr>
        <w:t xml:space="preserve"> and 201</w:t>
      </w:r>
      <w:r>
        <w:rPr>
          <w:rFonts w:ascii="Times New Roman" w:hAnsi="Times New Roman" w:cs="Times New Roman"/>
        </w:rPr>
        <w:t>5</w:t>
      </w:r>
      <w:r w:rsidR="00317E39">
        <w:rPr>
          <w:rFonts w:ascii="Times New Roman" w:hAnsi="Times New Roman" w:cs="Times New Roman"/>
        </w:rPr>
        <w:t>-1</w:t>
      </w:r>
      <w:r>
        <w:rPr>
          <w:rFonts w:ascii="Times New Roman" w:hAnsi="Times New Roman" w:cs="Times New Roman"/>
        </w:rPr>
        <w:t>6</w:t>
      </w:r>
      <w:r w:rsidR="00317E39">
        <w:rPr>
          <w:rFonts w:ascii="Times New Roman" w:hAnsi="Times New Roman" w:cs="Times New Roman"/>
        </w:rPr>
        <w:t xml:space="preserve">, students gained on average 10.8 points from the pre-test to the post-test. </w:t>
      </w:r>
    </w:p>
    <w:p w14:paraId="0D3A9CB0" w14:textId="77777777" w:rsidR="00317E39" w:rsidRDefault="00317E39" w:rsidP="00317E39">
      <w:pPr>
        <w:rPr>
          <w:rFonts w:ascii="Times New Roman" w:hAnsi="Times New Roman" w:cs="Times New Roman"/>
        </w:rPr>
      </w:pPr>
    </w:p>
    <w:p w14:paraId="1C99B6E0" w14:textId="77777777" w:rsidR="00317E39" w:rsidRDefault="00317E39" w:rsidP="00317E39">
      <w:pPr>
        <w:rPr>
          <w:rFonts w:ascii="Times New Roman" w:hAnsi="Times New Roman" w:cs="Times New Roman"/>
        </w:rPr>
      </w:pPr>
    </w:p>
    <w:p w14:paraId="34599EFE" w14:textId="4600653A" w:rsidR="00317E39" w:rsidRDefault="009C00E2" w:rsidP="00317E39">
      <w:pPr>
        <w:ind w:left="360"/>
        <w:rPr>
          <w:rFonts w:ascii="Times New Roman" w:hAnsi="Times New Roman" w:cs="Times New Roman"/>
        </w:rPr>
      </w:pPr>
      <w:r>
        <w:rPr>
          <w:rFonts w:ascii="Times New Roman" w:hAnsi="Times New Roman" w:cs="Times New Roman"/>
        </w:rPr>
        <w:t xml:space="preserve">In this approach, an educator has to make two decisions: 1) the gain for each student and 2) the percentage of students </w:t>
      </w:r>
      <w:r w:rsidR="00E235A2">
        <w:rPr>
          <w:rFonts w:ascii="Times New Roman" w:hAnsi="Times New Roman" w:cs="Times New Roman"/>
        </w:rPr>
        <w:t>that must</w:t>
      </w:r>
      <w:r>
        <w:rPr>
          <w:rFonts w:ascii="Times New Roman" w:hAnsi="Times New Roman" w:cs="Times New Roman"/>
        </w:rPr>
        <w:t xml:space="preserve"> meet their targets </w:t>
      </w:r>
      <w:r w:rsidR="00E235A2">
        <w:rPr>
          <w:rFonts w:ascii="Times New Roman" w:hAnsi="Times New Roman" w:cs="Times New Roman"/>
        </w:rPr>
        <w:t>in order for the educator to</w:t>
      </w:r>
      <w:r>
        <w:rPr>
          <w:rFonts w:ascii="Times New Roman" w:hAnsi="Times New Roman" w:cs="Times New Roman"/>
        </w:rPr>
        <w:t xml:space="preserve"> earn a </w:t>
      </w:r>
      <w:r w:rsidR="006507AA">
        <w:rPr>
          <w:rFonts w:ascii="Times New Roman" w:hAnsi="Times New Roman" w:cs="Times New Roman"/>
        </w:rPr>
        <w:t>Satisfactory</w:t>
      </w:r>
      <w:r>
        <w:rPr>
          <w:rFonts w:ascii="Times New Roman" w:hAnsi="Times New Roman" w:cs="Times New Roman"/>
        </w:rPr>
        <w:t xml:space="preserve"> </w:t>
      </w:r>
      <w:r w:rsidR="00E235A2">
        <w:rPr>
          <w:rFonts w:ascii="Times New Roman" w:hAnsi="Times New Roman" w:cs="Times New Roman"/>
        </w:rPr>
        <w:t>or</w:t>
      </w:r>
      <w:r>
        <w:rPr>
          <w:rFonts w:ascii="Times New Roman" w:hAnsi="Times New Roman" w:cs="Times New Roman"/>
        </w:rPr>
        <w:t xml:space="preserve"> an Exceeds rating. </w:t>
      </w:r>
    </w:p>
    <w:p w14:paraId="64A7221D" w14:textId="77777777" w:rsidR="006507AA" w:rsidRDefault="006507AA" w:rsidP="006507AA">
      <w:pPr>
        <w:rPr>
          <w:rFonts w:ascii="Times New Roman" w:hAnsi="Times New Roman" w:cs="Times New Roman"/>
        </w:rPr>
      </w:pPr>
    </w:p>
    <w:p w14:paraId="7AD4A9BE" w14:textId="4B80DDDA" w:rsidR="006507AA" w:rsidRPr="006507AA" w:rsidRDefault="006507AA" w:rsidP="006507AA">
      <w:pPr>
        <w:rPr>
          <w:rFonts w:ascii="Times New Roman" w:hAnsi="Times New Roman" w:cs="Times New Roman"/>
          <w:i/>
          <w:u w:val="single"/>
        </w:rPr>
      </w:pPr>
      <w:r w:rsidRPr="006507AA">
        <w:rPr>
          <w:rFonts w:ascii="Times New Roman" w:hAnsi="Times New Roman" w:cs="Times New Roman"/>
          <w:i/>
          <w:u w:val="single"/>
        </w:rPr>
        <w:t>Final targets:</w:t>
      </w:r>
    </w:p>
    <w:p w14:paraId="29CBC98A" w14:textId="3DC0548B" w:rsidR="006507AA" w:rsidRDefault="006507AA" w:rsidP="006507AA">
      <w:pPr>
        <w:pStyle w:val="ListParagraph"/>
        <w:numPr>
          <w:ilvl w:val="0"/>
          <w:numId w:val="35"/>
        </w:numPr>
        <w:tabs>
          <w:tab w:val="left" w:pos="1620"/>
        </w:tabs>
        <w:rPr>
          <w:rFonts w:ascii="Times New Roman" w:hAnsi="Times New Roman" w:cs="Times New Roman"/>
        </w:rPr>
      </w:pPr>
      <w:r w:rsidRPr="00EF0918">
        <w:rPr>
          <w:rFonts w:ascii="Times New Roman" w:hAnsi="Times New Roman" w:cs="Times New Roman"/>
        </w:rPr>
        <w:t xml:space="preserve">Goal: Each student will increase their score by </w:t>
      </w:r>
      <w:r w:rsidR="00822BE9">
        <w:rPr>
          <w:rFonts w:ascii="Times New Roman" w:hAnsi="Times New Roman" w:cs="Times New Roman"/>
        </w:rPr>
        <w:t>10</w:t>
      </w:r>
      <w:r w:rsidRPr="00EF0918">
        <w:rPr>
          <w:rFonts w:ascii="Times New Roman" w:hAnsi="Times New Roman" w:cs="Times New Roman"/>
        </w:rPr>
        <w:t xml:space="preserve"> points on the post-test.</w:t>
      </w:r>
    </w:p>
    <w:p w14:paraId="09FF88B4" w14:textId="5F325B0E" w:rsidR="006507AA" w:rsidRPr="00EF0918" w:rsidRDefault="006507AA" w:rsidP="006507AA">
      <w:pPr>
        <w:pStyle w:val="ListParagraph"/>
        <w:numPr>
          <w:ilvl w:val="0"/>
          <w:numId w:val="35"/>
        </w:numPr>
        <w:tabs>
          <w:tab w:val="left" w:pos="1620"/>
        </w:tabs>
        <w:rPr>
          <w:rFonts w:ascii="Times New Roman" w:hAnsi="Times New Roman" w:cs="Times New Roman"/>
        </w:rPr>
      </w:pPr>
      <w:r>
        <w:rPr>
          <w:rFonts w:ascii="Times New Roman" w:hAnsi="Times New Roman" w:cs="Times New Roman"/>
        </w:rPr>
        <w:t xml:space="preserve">Unsatisfactory target: &lt; </w:t>
      </w:r>
      <w:r w:rsidR="00822BE9">
        <w:rPr>
          <w:rFonts w:ascii="Times New Roman" w:hAnsi="Times New Roman" w:cs="Times New Roman"/>
        </w:rPr>
        <w:t>70</w:t>
      </w:r>
      <w:r>
        <w:rPr>
          <w:rFonts w:ascii="Times New Roman" w:hAnsi="Times New Roman" w:cs="Times New Roman"/>
        </w:rPr>
        <w:t>% of students meet target</w:t>
      </w:r>
    </w:p>
    <w:p w14:paraId="2B2C2581" w14:textId="25253A4D" w:rsidR="006507AA" w:rsidRPr="00EF0918" w:rsidRDefault="006507AA" w:rsidP="006507AA">
      <w:pPr>
        <w:pStyle w:val="ListParagraph"/>
        <w:numPr>
          <w:ilvl w:val="0"/>
          <w:numId w:val="35"/>
        </w:numPr>
        <w:rPr>
          <w:rFonts w:ascii="Times New Roman" w:hAnsi="Times New Roman" w:cs="Times New Roman"/>
        </w:rPr>
      </w:pPr>
      <w:r w:rsidRPr="00EF0918">
        <w:rPr>
          <w:rFonts w:ascii="Times New Roman" w:hAnsi="Times New Roman" w:cs="Times New Roman"/>
        </w:rPr>
        <w:t xml:space="preserve">Satisfactory target: </w:t>
      </w:r>
      <w:r w:rsidR="00822BE9">
        <w:rPr>
          <w:rFonts w:ascii="Times New Roman" w:hAnsi="Times New Roman" w:cs="Times New Roman"/>
        </w:rPr>
        <w:t>7</w:t>
      </w:r>
      <w:r w:rsidRPr="00EF0918">
        <w:rPr>
          <w:rFonts w:ascii="Times New Roman" w:hAnsi="Times New Roman" w:cs="Times New Roman"/>
        </w:rPr>
        <w:t xml:space="preserve">0% - </w:t>
      </w:r>
      <w:r w:rsidR="00822BE9">
        <w:rPr>
          <w:rFonts w:ascii="Times New Roman" w:hAnsi="Times New Roman" w:cs="Times New Roman"/>
        </w:rPr>
        <w:t>9</w:t>
      </w:r>
      <w:r>
        <w:rPr>
          <w:rFonts w:ascii="Times New Roman" w:hAnsi="Times New Roman" w:cs="Times New Roman"/>
        </w:rPr>
        <w:t>0</w:t>
      </w:r>
      <w:r w:rsidRPr="00EF0918">
        <w:rPr>
          <w:rFonts w:ascii="Times New Roman" w:hAnsi="Times New Roman" w:cs="Times New Roman"/>
        </w:rPr>
        <w:t>% of students meet target</w:t>
      </w:r>
    </w:p>
    <w:p w14:paraId="57A77D9C" w14:textId="7AE3BF78" w:rsidR="006507AA" w:rsidRPr="00EF0918" w:rsidRDefault="006507AA" w:rsidP="006507AA">
      <w:pPr>
        <w:pStyle w:val="ListParagraph"/>
        <w:numPr>
          <w:ilvl w:val="0"/>
          <w:numId w:val="35"/>
        </w:numPr>
        <w:rPr>
          <w:rFonts w:ascii="Times New Roman" w:hAnsi="Times New Roman" w:cs="Times New Roman"/>
        </w:rPr>
      </w:pPr>
      <w:r w:rsidRPr="00EF0918">
        <w:rPr>
          <w:rFonts w:ascii="Times New Roman" w:hAnsi="Times New Roman" w:cs="Times New Roman"/>
        </w:rPr>
        <w:t xml:space="preserve">Exceeds target: &gt; </w:t>
      </w:r>
      <w:r w:rsidR="00822BE9">
        <w:rPr>
          <w:rFonts w:ascii="Times New Roman" w:hAnsi="Times New Roman" w:cs="Times New Roman"/>
        </w:rPr>
        <w:t>9</w:t>
      </w:r>
      <w:r w:rsidRPr="00EF0918">
        <w:rPr>
          <w:rFonts w:ascii="Times New Roman" w:hAnsi="Times New Roman" w:cs="Times New Roman"/>
        </w:rPr>
        <w:t>0% of students meet target</w:t>
      </w:r>
    </w:p>
    <w:p w14:paraId="0E354F4A" w14:textId="77777777" w:rsidR="00822BE9" w:rsidRDefault="00822BE9" w:rsidP="00E235A2">
      <w:pPr>
        <w:rPr>
          <w:rFonts w:ascii="Times New Roman" w:hAnsi="Times New Roman" w:cs="Times New Roman"/>
          <w:i/>
          <w:u w:val="single"/>
        </w:rPr>
      </w:pPr>
    </w:p>
    <w:p w14:paraId="2D5274E4" w14:textId="0AE76156" w:rsidR="00E815EC" w:rsidRPr="00C40880" w:rsidRDefault="00E815EC" w:rsidP="00E235A2">
      <w:pPr>
        <w:rPr>
          <w:rFonts w:ascii="Times New Roman" w:hAnsi="Times New Roman" w:cs="Times New Roman"/>
          <w:i/>
          <w:u w:val="single"/>
        </w:rPr>
      </w:pPr>
      <w:r w:rsidRPr="00C40880">
        <w:rPr>
          <w:rFonts w:ascii="Times New Roman" w:hAnsi="Times New Roman" w:cs="Times New Roman"/>
          <w:i/>
          <w:u w:val="single"/>
        </w:rPr>
        <w:lastRenderedPageBreak/>
        <w:t xml:space="preserve">Rationale for these </w:t>
      </w:r>
      <w:r w:rsidR="00C40880">
        <w:rPr>
          <w:rFonts w:ascii="Times New Roman" w:hAnsi="Times New Roman" w:cs="Times New Roman"/>
          <w:i/>
          <w:u w:val="single"/>
        </w:rPr>
        <w:t>targets</w:t>
      </w:r>
      <w:r w:rsidRPr="00C40880">
        <w:rPr>
          <w:rFonts w:ascii="Times New Roman" w:hAnsi="Times New Roman" w:cs="Times New Roman"/>
          <w:i/>
          <w:u w:val="single"/>
        </w:rPr>
        <w:t>:</w:t>
      </w:r>
    </w:p>
    <w:p w14:paraId="2E2F848E" w14:textId="77777777" w:rsidR="00822BE9" w:rsidRDefault="00822BE9" w:rsidP="00E235A2">
      <w:pPr>
        <w:ind w:left="360"/>
        <w:rPr>
          <w:rFonts w:ascii="Times New Roman" w:hAnsi="Times New Roman" w:cs="Times New Roman"/>
        </w:rPr>
      </w:pPr>
    </w:p>
    <w:p w14:paraId="7047EE48" w14:textId="56B69B9C" w:rsidR="00E235A2" w:rsidRDefault="00E815EC" w:rsidP="00E235A2">
      <w:pPr>
        <w:ind w:left="360"/>
        <w:rPr>
          <w:rFonts w:ascii="Times New Roman" w:hAnsi="Times New Roman" w:cs="Times New Roman"/>
        </w:rPr>
      </w:pPr>
      <w:r>
        <w:rPr>
          <w:rFonts w:ascii="Times New Roman" w:hAnsi="Times New Roman" w:cs="Times New Roman"/>
        </w:rPr>
        <w:t>In this example, this educator chose to use a single growth target</w:t>
      </w:r>
      <w:r w:rsidR="00E235A2">
        <w:rPr>
          <w:rFonts w:ascii="Times New Roman" w:hAnsi="Times New Roman" w:cs="Times New Roman"/>
        </w:rPr>
        <w:t xml:space="preserve"> of </w:t>
      </w:r>
      <w:r w:rsidR="00822BE9">
        <w:rPr>
          <w:rFonts w:ascii="Times New Roman" w:hAnsi="Times New Roman" w:cs="Times New Roman"/>
        </w:rPr>
        <w:t>10</w:t>
      </w:r>
      <w:r w:rsidR="00E235A2">
        <w:rPr>
          <w:rFonts w:ascii="Times New Roman" w:hAnsi="Times New Roman" w:cs="Times New Roman"/>
        </w:rPr>
        <w:t xml:space="preserve"> points</w:t>
      </w:r>
      <w:r>
        <w:rPr>
          <w:rFonts w:ascii="Times New Roman" w:hAnsi="Times New Roman" w:cs="Times New Roman"/>
        </w:rPr>
        <w:t xml:space="preserve"> for each student. </w:t>
      </w:r>
      <w:r w:rsidR="00E235A2">
        <w:rPr>
          <w:rFonts w:ascii="Times New Roman" w:hAnsi="Times New Roman" w:cs="Times New Roman"/>
        </w:rPr>
        <w:t xml:space="preserve">This decision could be supported by prior years’ student performance data on this Measure B assessment. </w:t>
      </w:r>
    </w:p>
    <w:p w14:paraId="6CEECCE0" w14:textId="4DC3EC2A" w:rsidR="00317E39" w:rsidRDefault="00317E39" w:rsidP="00E235A2">
      <w:pPr>
        <w:ind w:left="720"/>
        <w:rPr>
          <w:rFonts w:ascii="Times New Roman" w:hAnsi="Times New Roman" w:cs="Times New Roman"/>
        </w:rPr>
      </w:pPr>
    </w:p>
    <w:p w14:paraId="521C5177" w14:textId="34509009" w:rsidR="00B609C3" w:rsidRDefault="00623F7C" w:rsidP="00B609C3">
      <w:pPr>
        <w:pStyle w:val="ListParagraph"/>
        <w:numPr>
          <w:ilvl w:val="0"/>
          <w:numId w:val="30"/>
        </w:numPr>
        <w:rPr>
          <w:rFonts w:ascii="Times New Roman" w:hAnsi="Times New Roman" w:cs="Times New Roman"/>
          <w:b/>
          <w:i/>
          <w:color w:val="000000" w:themeColor="text1"/>
        </w:rPr>
      </w:pPr>
      <w:r>
        <w:rPr>
          <w:rFonts w:ascii="Times New Roman" w:hAnsi="Times New Roman" w:cs="Times New Roman"/>
          <w:b/>
          <w:i/>
          <w:color w:val="000000" w:themeColor="text1"/>
        </w:rPr>
        <w:t xml:space="preserve">Step 3: </w:t>
      </w:r>
      <w:r w:rsidR="00B609C3">
        <w:rPr>
          <w:rFonts w:ascii="Times New Roman" w:hAnsi="Times New Roman" w:cs="Times New Roman"/>
          <w:b/>
          <w:i/>
          <w:color w:val="000000" w:themeColor="text1"/>
        </w:rPr>
        <w:t>Calculate post-test results &amp; determine rating (Takes Place in Spring)</w:t>
      </w:r>
    </w:p>
    <w:p w14:paraId="5D80187D" w14:textId="665D4E19" w:rsidR="00EF0918" w:rsidRPr="00EF0918" w:rsidRDefault="00EF0918" w:rsidP="006507AA">
      <w:pPr>
        <w:pStyle w:val="ListParagraph"/>
        <w:ind w:left="360"/>
        <w:rPr>
          <w:rFonts w:ascii="Times New Roman" w:hAnsi="Times New Roman" w:cs="Times New Roman"/>
          <w:color w:val="000000" w:themeColor="text1"/>
        </w:rPr>
      </w:pPr>
      <w:r>
        <w:rPr>
          <w:rFonts w:ascii="Times New Roman" w:hAnsi="Times New Roman" w:cs="Times New Roman"/>
          <w:color w:val="000000" w:themeColor="text1"/>
        </w:rPr>
        <w:t xml:space="preserve">The table below shows the target post-test scores for each student, calculated by adding </w:t>
      </w:r>
      <w:r w:rsidR="00822BE9">
        <w:rPr>
          <w:rFonts w:ascii="Times New Roman" w:hAnsi="Times New Roman" w:cs="Times New Roman"/>
          <w:color w:val="000000" w:themeColor="text1"/>
        </w:rPr>
        <w:t>10</w:t>
      </w:r>
      <w:r>
        <w:rPr>
          <w:rFonts w:ascii="Times New Roman" w:hAnsi="Times New Roman" w:cs="Times New Roman"/>
          <w:color w:val="000000" w:themeColor="text1"/>
        </w:rPr>
        <w:t xml:space="preserve"> points to each student’s pre-test score. The post-test score represents what the students scored on the post-test in the Spring. The last column shows whether student</w:t>
      </w:r>
      <w:r w:rsidR="001923F3">
        <w:rPr>
          <w:rFonts w:ascii="Times New Roman" w:hAnsi="Times New Roman" w:cs="Times New Roman"/>
          <w:color w:val="000000" w:themeColor="text1"/>
        </w:rPr>
        <w:t>s</w:t>
      </w:r>
      <w:r>
        <w:rPr>
          <w:rFonts w:ascii="Times New Roman" w:hAnsi="Times New Roman" w:cs="Times New Roman"/>
          <w:color w:val="000000" w:themeColor="text1"/>
        </w:rPr>
        <w:t xml:space="preserve"> met their target</w:t>
      </w:r>
      <w:r w:rsidR="001923F3">
        <w:rPr>
          <w:rFonts w:ascii="Times New Roman" w:hAnsi="Times New Roman" w:cs="Times New Roman"/>
          <w:color w:val="000000" w:themeColor="text1"/>
        </w:rPr>
        <w:t>s</w:t>
      </w:r>
      <w:r>
        <w:rPr>
          <w:rFonts w:ascii="Times New Roman" w:hAnsi="Times New Roman" w:cs="Times New Roman"/>
          <w:color w:val="000000" w:themeColor="text1"/>
        </w:rPr>
        <w:t>.</w:t>
      </w:r>
    </w:p>
    <w:p w14:paraId="06E0EC30" w14:textId="77777777" w:rsidR="00623F7C" w:rsidRDefault="00623F7C" w:rsidP="00623F7C">
      <w:pPr>
        <w:tabs>
          <w:tab w:val="left" w:pos="3818"/>
        </w:tabs>
        <w:rPr>
          <w:rFonts w:ascii="Times New Roman" w:hAnsi="Times New Roman" w:cs="Times New Roman"/>
          <w:color w:val="000000" w:themeColor="text1"/>
        </w:rPr>
      </w:pPr>
    </w:p>
    <w:tbl>
      <w:tblPr>
        <w:tblW w:w="7700" w:type="dxa"/>
        <w:jc w:val="center"/>
        <w:tblLook w:val="04A0" w:firstRow="1" w:lastRow="0" w:firstColumn="1" w:lastColumn="0" w:noHBand="0" w:noVBand="1"/>
      </w:tblPr>
      <w:tblGrid>
        <w:gridCol w:w="960"/>
        <w:gridCol w:w="1460"/>
        <w:gridCol w:w="2200"/>
        <w:gridCol w:w="1540"/>
        <w:gridCol w:w="1540"/>
      </w:tblGrid>
      <w:tr w:rsidR="006B627A" w:rsidRPr="006B627A" w14:paraId="3635CD19" w14:textId="77777777" w:rsidTr="006B627A">
        <w:trPr>
          <w:trHeight w:val="300"/>
          <w:jc w:val="center"/>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D805B53" w14:textId="77777777" w:rsidR="006B627A" w:rsidRPr="006B627A" w:rsidRDefault="006B627A" w:rsidP="006B627A">
            <w:pPr>
              <w:jc w:val="center"/>
              <w:rPr>
                <w:rFonts w:ascii="Calibri" w:eastAsia="Times New Roman" w:hAnsi="Calibri" w:cs="Times New Roman"/>
                <w:b/>
                <w:bCs/>
                <w:sz w:val="22"/>
                <w:szCs w:val="22"/>
              </w:rPr>
            </w:pPr>
            <w:r w:rsidRPr="006B627A">
              <w:rPr>
                <w:rFonts w:ascii="Calibri" w:eastAsia="Times New Roman" w:hAnsi="Calibri" w:cs="Times New Roman"/>
                <w:b/>
                <w:bCs/>
                <w:sz w:val="22"/>
                <w:szCs w:val="22"/>
              </w:rPr>
              <w:t>Student</w:t>
            </w:r>
          </w:p>
        </w:tc>
        <w:tc>
          <w:tcPr>
            <w:tcW w:w="1460" w:type="dxa"/>
            <w:tcBorders>
              <w:top w:val="single" w:sz="4" w:space="0" w:color="auto"/>
              <w:left w:val="nil"/>
              <w:bottom w:val="single" w:sz="4" w:space="0" w:color="auto"/>
              <w:right w:val="single" w:sz="4" w:space="0" w:color="auto"/>
            </w:tcBorders>
            <w:shd w:val="clear" w:color="auto" w:fill="auto"/>
            <w:noWrap/>
            <w:vAlign w:val="bottom"/>
            <w:hideMark/>
          </w:tcPr>
          <w:p w14:paraId="103C3AF3" w14:textId="77777777" w:rsidR="006B627A" w:rsidRPr="006B627A" w:rsidRDefault="006B627A" w:rsidP="006B627A">
            <w:pPr>
              <w:jc w:val="center"/>
              <w:rPr>
                <w:rFonts w:ascii="Calibri" w:eastAsia="Times New Roman" w:hAnsi="Calibri" w:cs="Times New Roman"/>
                <w:b/>
                <w:bCs/>
                <w:sz w:val="22"/>
                <w:szCs w:val="22"/>
              </w:rPr>
            </w:pPr>
            <w:r w:rsidRPr="006B627A">
              <w:rPr>
                <w:rFonts w:ascii="Calibri" w:eastAsia="Times New Roman" w:hAnsi="Calibri" w:cs="Times New Roman"/>
                <w:b/>
                <w:bCs/>
                <w:sz w:val="22"/>
                <w:szCs w:val="22"/>
              </w:rPr>
              <w:t>Pre-Test Score</w:t>
            </w:r>
          </w:p>
        </w:tc>
        <w:tc>
          <w:tcPr>
            <w:tcW w:w="2200" w:type="dxa"/>
            <w:tcBorders>
              <w:top w:val="single" w:sz="4" w:space="0" w:color="auto"/>
              <w:left w:val="nil"/>
              <w:bottom w:val="single" w:sz="4" w:space="0" w:color="auto"/>
              <w:right w:val="single" w:sz="4" w:space="0" w:color="auto"/>
            </w:tcBorders>
            <w:shd w:val="clear" w:color="auto" w:fill="auto"/>
            <w:noWrap/>
            <w:vAlign w:val="bottom"/>
            <w:hideMark/>
          </w:tcPr>
          <w:p w14:paraId="71AE2DCD" w14:textId="77777777" w:rsidR="006B627A" w:rsidRPr="006B627A" w:rsidRDefault="006B627A" w:rsidP="006B627A">
            <w:pPr>
              <w:jc w:val="center"/>
              <w:rPr>
                <w:rFonts w:ascii="Calibri" w:eastAsia="Times New Roman" w:hAnsi="Calibri" w:cs="Times New Roman"/>
                <w:b/>
                <w:bCs/>
                <w:sz w:val="22"/>
                <w:szCs w:val="22"/>
              </w:rPr>
            </w:pPr>
            <w:r w:rsidRPr="006B627A">
              <w:rPr>
                <w:rFonts w:ascii="Calibri" w:eastAsia="Times New Roman" w:hAnsi="Calibri" w:cs="Times New Roman"/>
                <w:b/>
                <w:bCs/>
                <w:sz w:val="22"/>
                <w:szCs w:val="22"/>
              </w:rPr>
              <w:t>Target Post-Test Score</w:t>
            </w:r>
          </w:p>
        </w:tc>
        <w:tc>
          <w:tcPr>
            <w:tcW w:w="1540" w:type="dxa"/>
            <w:tcBorders>
              <w:top w:val="single" w:sz="4" w:space="0" w:color="auto"/>
              <w:left w:val="nil"/>
              <w:bottom w:val="single" w:sz="4" w:space="0" w:color="auto"/>
              <w:right w:val="single" w:sz="4" w:space="0" w:color="auto"/>
            </w:tcBorders>
            <w:shd w:val="clear" w:color="auto" w:fill="auto"/>
            <w:noWrap/>
            <w:vAlign w:val="bottom"/>
            <w:hideMark/>
          </w:tcPr>
          <w:p w14:paraId="42201426" w14:textId="6126D210" w:rsidR="006B627A" w:rsidRPr="006B627A" w:rsidRDefault="00EE109A" w:rsidP="006B627A">
            <w:pPr>
              <w:jc w:val="center"/>
              <w:rPr>
                <w:rFonts w:ascii="Calibri" w:eastAsia="Times New Roman" w:hAnsi="Calibri" w:cs="Times New Roman"/>
                <w:b/>
                <w:bCs/>
                <w:sz w:val="22"/>
                <w:szCs w:val="22"/>
              </w:rPr>
            </w:pPr>
            <w:r>
              <w:rPr>
                <w:rFonts w:ascii="Calibri" w:eastAsia="Times New Roman" w:hAnsi="Calibri" w:cs="Times New Roman"/>
                <w:b/>
                <w:bCs/>
                <w:sz w:val="22"/>
                <w:szCs w:val="22"/>
              </w:rPr>
              <w:t xml:space="preserve">Actual </w:t>
            </w:r>
            <w:r w:rsidR="006B627A" w:rsidRPr="006B627A">
              <w:rPr>
                <w:rFonts w:ascii="Calibri" w:eastAsia="Times New Roman" w:hAnsi="Calibri" w:cs="Times New Roman"/>
                <w:b/>
                <w:bCs/>
                <w:sz w:val="22"/>
                <w:szCs w:val="22"/>
              </w:rPr>
              <w:t>Post-Test Score</w:t>
            </w:r>
          </w:p>
        </w:tc>
        <w:tc>
          <w:tcPr>
            <w:tcW w:w="1540" w:type="dxa"/>
            <w:tcBorders>
              <w:top w:val="single" w:sz="4" w:space="0" w:color="auto"/>
              <w:left w:val="nil"/>
              <w:bottom w:val="single" w:sz="4" w:space="0" w:color="auto"/>
              <w:right w:val="single" w:sz="4" w:space="0" w:color="auto"/>
            </w:tcBorders>
            <w:shd w:val="clear" w:color="auto" w:fill="auto"/>
            <w:noWrap/>
            <w:vAlign w:val="bottom"/>
            <w:hideMark/>
          </w:tcPr>
          <w:p w14:paraId="63B1C740" w14:textId="77777777" w:rsidR="006B627A" w:rsidRPr="006B627A" w:rsidRDefault="006B627A" w:rsidP="006B627A">
            <w:pPr>
              <w:jc w:val="center"/>
              <w:rPr>
                <w:rFonts w:ascii="Calibri" w:eastAsia="Times New Roman" w:hAnsi="Calibri" w:cs="Times New Roman"/>
                <w:b/>
                <w:bCs/>
                <w:sz w:val="22"/>
                <w:szCs w:val="22"/>
              </w:rPr>
            </w:pPr>
            <w:r w:rsidRPr="006B627A">
              <w:rPr>
                <w:rFonts w:ascii="Calibri" w:eastAsia="Times New Roman" w:hAnsi="Calibri" w:cs="Times New Roman"/>
                <w:b/>
                <w:bCs/>
                <w:sz w:val="22"/>
                <w:szCs w:val="22"/>
              </w:rPr>
              <w:t>Target Met?</w:t>
            </w:r>
          </w:p>
        </w:tc>
      </w:tr>
      <w:tr w:rsidR="006B627A" w:rsidRPr="006B627A" w14:paraId="4F3E798E" w14:textId="77777777" w:rsidTr="006B627A">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490A12AC" w14:textId="77777777" w:rsidR="006B627A" w:rsidRPr="006B627A" w:rsidRDefault="006B627A" w:rsidP="006B627A">
            <w:pPr>
              <w:jc w:val="center"/>
              <w:rPr>
                <w:rFonts w:ascii="Calibri" w:eastAsia="Times New Roman" w:hAnsi="Calibri" w:cs="Times New Roman"/>
                <w:sz w:val="22"/>
                <w:szCs w:val="22"/>
              </w:rPr>
            </w:pPr>
            <w:r w:rsidRPr="006B627A">
              <w:rPr>
                <w:rFonts w:ascii="Calibri" w:eastAsia="Times New Roman" w:hAnsi="Calibri" w:cs="Times New Roman"/>
                <w:sz w:val="22"/>
                <w:szCs w:val="22"/>
              </w:rPr>
              <w:t>1</w:t>
            </w:r>
          </w:p>
        </w:tc>
        <w:tc>
          <w:tcPr>
            <w:tcW w:w="1460" w:type="dxa"/>
            <w:tcBorders>
              <w:top w:val="nil"/>
              <w:left w:val="nil"/>
              <w:bottom w:val="single" w:sz="4" w:space="0" w:color="auto"/>
              <w:right w:val="single" w:sz="4" w:space="0" w:color="auto"/>
            </w:tcBorders>
            <w:shd w:val="clear" w:color="auto" w:fill="auto"/>
            <w:noWrap/>
            <w:vAlign w:val="bottom"/>
            <w:hideMark/>
          </w:tcPr>
          <w:p w14:paraId="227B1B1D" w14:textId="77777777" w:rsidR="006B627A" w:rsidRPr="006B627A" w:rsidRDefault="006B627A" w:rsidP="006B627A">
            <w:pPr>
              <w:jc w:val="center"/>
              <w:rPr>
                <w:rFonts w:ascii="Calibri" w:eastAsia="Times New Roman" w:hAnsi="Calibri" w:cs="Times New Roman"/>
                <w:sz w:val="22"/>
                <w:szCs w:val="22"/>
              </w:rPr>
            </w:pPr>
            <w:r w:rsidRPr="006B627A">
              <w:rPr>
                <w:rFonts w:ascii="Calibri" w:eastAsia="Times New Roman" w:hAnsi="Calibri" w:cs="Times New Roman"/>
                <w:sz w:val="22"/>
                <w:szCs w:val="22"/>
              </w:rPr>
              <w:t>5</w:t>
            </w:r>
          </w:p>
        </w:tc>
        <w:tc>
          <w:tcPr>
            <w:tcW w:w="2200" w:type="dxa"/>
            <w:tcBorders>
              <w:top w:val="nil"/>
              <w:left w:val="nil"/>
              <w:bottom w:val="single" w:sz="4" w:space="0" w:color="auto"/>
              <w:right w:val="single" w:sz="4" w:space="0" w:color="auto"/>
            </w:tcBorders>
            <w:shd w:val="clear" w:color="auto" w:fill="auto"/>
            <w:noWrap/>
            <w:vAlign w:val="bottom"/>
            <w:hideMark/>
          </w:tcPr>
          <w:p w14:paraId="67CBFE13" w14:textId="60316542" w:rsidR="006B627A" w:rsidRPr="006B627A" w:rsidRDefault="006B627A" w:rsidP="00822BE9">
            <w:pPr>
              <w:jc w:val="center"/>
              <w:rPr>
                <w:rFonts w:ascii="Calibri" w:eastAsia="Times New Roman" w:hAnsi="Calibri" w:cs="Times New Roman"/>
                <w:sz w:val="22"/>
                <w:szCs w:val="22"/>
              </w:rPr>
            </w:pPr>
            <w:r w:rsidRPr="006B627A">
              <w:rPr>
                <w:rFonts w:ascii="Calibri" w:eastAsia="Times New Roman" w:hAnsi="Calibri" w:cs="Times New Roman"/>
                <w:sz w:val="22"/>
                <w:szCs w:val="22"/>
              </w:rPr>
              <w:t>1</w:t>
            </w:r>
            <w:r w:rsidR="00822BE9">
              <w:rPr>
                <w:rFonts w:ascii="Calibri" w:eastAsia="Times New Roman" w:hAnsi="Calibri" w:cs="Times New Roman"/>
                <w:sz w:val="22"/>
                <w:szCs w:val="22"/>
              </w:rPr>
              <w:t>5</w:t>
            </w:r>
          </w:p>
        </w:tc>
        <w:tc>
          <w:tcPr>
            <w:tcW w:w="1540" w:type="dxa"/>
            <w:tcBorders>
              <w:top w:val="nil"/>
              <w:left w:val="nil"/>
              <w:bottom w:val="single" w:sz="4" w:space="0" w:color="auto"/>
              <w:right w:val="single" w:sz="4" w:space="0" w:color="auto"/>
            </w:tcBorders>
            <w:shd w:val="clear" w:color="auto" w:fill="auto"/>
            <w:noWrap/>
            <w:vAlign w:val="bottom"/>
            <w:hideMark/>
          </w:tcPr>
          <w:p w14:paraId="17DF173D" w14:textId="3F0076F3" w:rsidR="006B627A" w:rsidRPr="006B627A" w:rsidRDefault="006B627A" w:rsidP="00822BE9">
            <w:pPr>
              <w:jc w:val="center"/>
              <w:rPr>
                <w:rFonts w:ascii="Calibri" w:eastAsia="Times New Roman" w:hAnsi="Calibri" w:cs="Times New Roman"/>
                <w:sz w:val="22"/>
                <w:szCs w:val="22"/>
              </w:rPr>
            </w:pPr>
            <w:r w:rsidRPr="006B627A">
              <w:rPr>
                <w:rFonts w:ascii="Calibri" w:eastAsia="Times New Roman" w:hAnsi="Calibri" w:cs="Times New Roman"/>
                <w:sz w:val="22"/>
                <w:szCs w:val="22"/>
              </w:rPr>
              <w:t>1</w:t>
            </w:r>
            <w:r w:rsidR="00822BE9">
              <w:rPr>
                <w:rFonts w:ascii="Calibri" w:eastAsia="Times New Roman" w:hAnsi="Calibri" w:cs="Times New Roman"/>
                <w:sz w:val="22"/>
                <w:szCs w:val="22"/>
              </w:rPr>
              <w:t>7</w:t>
            </w:r>
          </w:p>
        </w:tc>
        <w:tc>
          <w:tcPr>
            <w:tcW w:w="1540" w:type="dxa"/>
            <w:tcBorders>
              <w:top w:val="nil"/>
              <w:left w:val="nil"/>
              <w:bottom w:val="single" w:sz="4" w:space="0" w:color="auto"/>
              <w:right w:val="single" w:sz="4" w:space="0" w:color="auto"/>
            </w:tcBorders>
            <w:shd w:val="clear" w:color="auto" w:fill="auto"/>
            <w:noWrap/>
            <w:vAlign w:val="bottom"/>
            <w:hideMark/>
          </w:tcPr>
          <w:p w14:paraId="648B4E0F" w14:textId="77777777" w:rsidR="006B627A" w:rsidRPr="006B627A" w:rsidRDefault="006B627A" w:rsidP="006B627A">
            <w:pPr>
              <w:jc w:val="center"/>
              <w:rPr>
                <w:rFonts w:ascii="Calibri" w:eastAsia="Times New Roman" w:hAnsi="Calibri" w:cs="Times New Roman"/>
                <w:sz w:val="22"/>
                <w:szCs w:val="22"/>
              </w:rPr>
            </w:pPr>
            <w:r w:rsidRPr="006B627A">
              <w:rPr>
                <w:rFonts w:ascii="Calibri" w:eastAsia="Times New Roman" w:hAnsi="Calibri" w:cs="Times New Roman"/>
                <w:sz w:val="22"/>
                <w:szCs w:val="22"/>
              </w:rPr>
              <w:t>YES</w:t>
            </w:r>
          </w:p>
        </w:tc>
      </w:tr>
      <w:tr w:rsidR="006B627A" w:rsidRPr="006B627A" w14:paraId="4AE4DBB5" w14:textId="77777777" w:rsidTr="006B627A">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2ACA09D7" w14:textId="77777777" w:rsidR="006B627A" w:rsidRPr="006B627A" w:rsidRDefault="006B627A" w:rsidP="006B627A">
            <w:pPr>
              <w:jc w:val="center"/>
              <w:rPr>
                <w:rFonts w:ascii="Calibri" w:eastAsia="Times New Roman" w:hAnsi="Calibri" w:cs="Times New Roman"/>
                <w:sz w:val="22"/>
                <w:szCs w:val="22"/>
              </w:rPr>
            </w:pPr>
            <w:r w:rsidRPr="006B627A">
              <w:rPr>
                <w:rFonts w:ascii="Calibri" w:eastAsia="Times New Roman" w:hAnsi="Calibri" w:cs="Times New Roman"/>
                <w:sz w:val="22"/>
                <w:szCs w:val="22"/>
              </w:rPr>
              <w:t>2</w:t>
            </w:r>
          </w:p>
        </w:tc>
        <w:tc>
          <w:tcPr>
            <w:tcW w:w="1460" w:type="dxa"/>
            <w:tcBorders>
              <w:top w:val="nil"/>
              <w:left w:val="nil"/>
              <w:bottom w:val="single" w:sz="4" w:space="0" w:color="auto"/>
              <w:right w:val="single" w:sz="4" w:space="0" w:color="auto"/>
            </w:tcBorders>
            <w:shd w:val="clear" w:color="auto" w:fill="auto"/>
            <w:noWrap/>
            <w:vAlign w:val="bottom"/>
            <w:hideMark/>
          </w:tcPr>
          <w:p w14:paraId="23E83B00" w14:textId="77777777" w:rsidR="006B627A" w:rsidRPr="006B627A" w:rsidRDefault="006B627A" w:rsidP="006B627A">
            <w:pPr>
              <w:jc w:val="center"/>
              <w:rPr>
                <w:rFonts w:ascii="Calibri" w:eastAsia="Times New Roman" w:hAnsi="Calibri" w:cs="Times New Roman"/>
                <w:sz w:val="22"/>
                <w:szCs w:val="22"/>
              </w:rPr>
            </w:pPr>
            <w:r w:rsidRPr="006B627A">
              <w:rPr>
                <w:rFonts w:ascii="Calibri" w:eastAsia="Times New Roman" w:hAnsi="Calibri" w:cs="Times New Roman"/>
                <w:sz w:val="22"/>
                <w:szCs w:val="22"/>
              </w:rPr>
              <w:t>1</w:t>
            </w:r>
          </w:p>
        </w:tc>
        <w:tc>
          <w:tcPr>
            <w:tcW w:w="2200" w:type="dxa"/>
            <w:tcBorders>
              <w:top w:val="nil"/>
              <w:left w:val="nil"/>
              <w:bottom w:val="single" w:sz="4" w:space="0" w:color="auto"/>
              <w:right w:val="single" w:sz="4" w:space="0" w:color="auto"/>
            </w:tcBorders>
            <w:shd w:val="clear" w:color="auto" w:fill="auto"/>
            <w:noWrap/>
            <w:vAlign w:val="bottom"/>
            <w:hideMark/>
          </w:tcPr>
          <w:p w14:paraId="1F2C23D4" w14:textId="2FE6AAC8" w:rsidR="006B627A" w:rsidRPr="006B627A" w:rsidRDefault="00822BE9" w:rsidP="006B627A">
            <w:pPr>
              <w:jc w:val="center"/>
              <w:rPr>
                <w:rFonts w:ascii="Calibri" w:eastAsia="Times New Roman" w:hAnsi="Calibri" w:cs="Times New Roman"/>
                <w:sz w:val="22"/>
                <w:szCs w:val="22"/>
              </w:rPr>
            </w:pPr>
            <w:r>
              <w:rPr>
                <w:rFonts w:ascii="Calibri" w:eastAsia="Times New Roman" w:hAnsi="Calibri" w:cs="Times New Roman"/>
                <w:sz w:val="22"/>
                <w:szCs w:val="22"/>
              </w:rPr>
              <w:t>11</w:t>
            </w:r>
          </w:p>
        </w:tc>
        <w:tc>
          <w:tcPr>
            <w:tcW w:w="1540" w:type="dxa"/>
            <w:tcBorders>
              <w:top w:val="nil"/>
              <w:left w:val="nil"/>
              <w:bottom w:val="single" w:sz="4" w:space="0" w:color="auto"/>
              <w:right w:val="single" w:sz="4" w:space="0" w:color="auto"/>
            </w:tcBorders>
            <w:shd w:val="clear" w:color="auto" w:fill="auto"/>
            <w:noWrap/>
            <w:vAlign w:val="bottom"/>
            <w:hideMark/>
          </w:tcPr>
          <w:p w14:paraId="7B6731A9" w14:textId="22AF5FE9" w:rsidR="006B627A" w:rsidRPr="006B627A" w:rsidRDefault="006B627A" w:rsidP="00822BE9">
            <w:pPr>
              <w:jc w:val="center"/>
              <w:rPr>
                <w:rFonts w:ascii="Calibri" w:eastAsia="Times New Roman" w:hAnsi="Calibri" w:cs="Times New Roman"/>
                <w:sz w:val="22"/>
                <w:szCs w:val="22"/>
              </w:rPr>
            </w:pPr>
            <w:r w:rsidRPr="006B627A">
              <w:rPr>
                <w:rFonts w:ascii="Calibri" w:eastAsia="Times New Roman" w:hAnsi="Calibri" w:cs="Times New Roman"/>
                <w:sz w:val="22"/>
                <w:szCs w:val="22"/>
              </w:rPr>
              <w:t>1</w:t>
            </w:r>
            <w:r w:rsidR="00822BE9">
              <w:rPr>
                <w:rFonts w:ascii="Calibri" w:eastAsia="Times New Roman" w:hAnsi="Calibri" w:cs="Times New Roman"/>
                <w:sz w:val="22"/>
                <w:szCs w:val="22"/>
              </w:rPr>
              <w:t>2</w:t>
            </w:r>
          </w:p>
        </w:tc>
        <w:tc>
          <w:tcPr>
            <w:tcW w:w="1540" w:type="dxa"/>
            <w:tcBorders>
              <w:top w:val="nil"/>
              <w:left w:val="nil"/>
              <w:bottom w:val="single" w:sz="4" w:space="0" w:color="auto"/>
              <w:right w:val="single" w:sz="4" w:space="0" w:color="auto"/>
            </w:tcBorders>
            <w:shd w:val="clear" w:color="auto" w:fill="auto"/>
            <w:noWrap/>
            <w:vAlign w:val="bottom"/>
            <w:hideMark/>
          </w:tcPr>
          <w:p w14:paraId="40E922B2" w14:textId="77777777" w:rsidR="006B627A" w:rsidRPr="006B627A" w:rsidRDefault="006B627A" w:rsidP="006B627A">
            <w:pPr>
              <w:jc w:val="center"/>
              <w:rPr>
                <w:rFonts w:ascii="Calibri" w:eastAsia="Times New Roman" w:hAnsi="Calibri" w:cs="Times New Roman"/>
                <w:sz w:val="22"/>
                <w:szCs w:val="22"/>
              </w:rPr>
            </w:pPr>
            <w:r w:rsidRPr="006B627A">
              <w:rPr>
                <w:rFonts w:ascii="Calibri" w:eastAsia="Times New Roman" w:hAnsi="Calibri" w:cs="Times New Roman"/>
                <w:sz w:val="22"/>
                <w:szCs w:val="22"/>
              </w:rPr>
              <w:t>YES</w:t>
            </w:r>
          </w:p>
        </w:tc>
      </w:tr>
      <w:tr w:rsidR="006B627A" w:rsidRPr="006B627A" w14:paraId="1C6ABAF6" w14:textId="77777777" w:rsidTr="006B627A">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48CD8ED0" w14:textId="77777777" w:rsidR="006B627A" w:rsidRPr="006B627A" w:rsidRDefault="006B627A" w:rsidP="006B627A">
            <w:pPr>
              <w:jc w:val="center"/>
              <w:rPr>
                <w:rFonts w:ascii="Calibri" w:eastAsia="Times New Roman" w:hAnsi="Calibri" w:cs="Times New Roman"/>
                <w:sz w:val="22"/>
                <w:szCs w:val="22"/>
              </w:rPr>
            </w:pPr>
            <w:r w:rsidRPr="006B627A">
              <w:rPr>
                <w:rFonts w:ascii="Calibri" w:eastAsia="Times New Roman" w:hAnsi="Calibri" w:cs="Times New Roman"/>
                <w:sz w:val="22"/>
                <w:szCs w:val="22"/>
              </w:rPr>
              <w:t>3</w:t>
            </w:r>
          </w:p>
        </w:tc>
        <w:tc>
          <w:tcPr>
            <w:tcW w:w="1460" w:type="dxa"/>
            <w:tcBorders>
              <w:top w:val="nil"/>
              <w:left w:val="nil"/>
              <w:bottom w:val="single" w:sz="4" w:space="0" w:color="auto"/>
              <w:right w:val="single" w:sz="4" w:space="0" w:color="auto"/>
            </w:tcBorders>
            <w:shd w:val="clear" w:color="auto" w:fill="auto"/>
            <w:noWrap/>
            <w:vAlign w:val="bottom"/>
            <w:hideMark/>
          </w:tcPr>
          <w:p w14:paraId="10EC9629" w14:textId="77777777" w:rsidR="006B627A" w:rsidRPr="006B627A" w:rsidRDefault="006B627A" w:rsidP="006B627A">
            <w:pPr>
              <w:jc w:val="center"/>
              <w:rPr>
                <w:rFonts w:ascii="Calibri" w:eastAsia="Times New Roman" w:hAnsi="Calibri" w:cs="Times New Roman"/>
                <w:sz w:val="22"/>
                <w:szCs w:val="22"/>
              </w:rPr>
            </w:pPr>
            <w:r w:rsidRPr="006B627A">
              <w:rPr>
                <w:rFonts w:ascii="Calibri" w:eastAsia="Times New Roman" w:hAnsi="Calibri" w:cs="Times New Roman"/>
                <w:sz w:val="22"/>
                <w:szCs w:val="22"/>
              </w:rPr>
              <w:t>7</w:t>
            </w:r>
          </w:p>
        </w:tc>
        <w:tc>
          <w:tcPr>
            <w:tcW w:w="2200" w:type="dxa"/>
            <w:tcBorders>
              <w:top w:val="nil"/>
              <w:left w:val="nil"/>
              <w:bottom w:val="single" w:sz="4" w:space="0" w:color="auto"/>
              <w:right w:val="single" w:sz="4" w:space="0" w:color="auto"/>
            </w:tcBorders>
            <w:shd w:val="clear" w:color="auto" w:fill="auto"/>
            <w:noWrap/>
            <w:vAlign w:val="bottom"/>
            <w:hideMark/>
          </w:tcPr>
          <w:p w14:paraId="5F495924" w14:textId="130D1716" w:rsidR="006B627A" w:rsidRPr="006B627A" w:rsidRDefault="00822BE9" w:rsidP="006B627A">
            <w:pPr>
              <w:jc w:val="center"/>
              <w:rPr>
                <w:rFonts w:ascii="Calibri" w:eastAsia="Times New Roman" w:hAnsi="Calibri" w:cs="Times New Roman"/>
                <w:sz w:val="22"/>
                <w:szCs w:val="22"/>
              </w:rPr>
            </w:pPr>
            <w:r>
              <w:rPr>
                <w:rFonts w:ascii="Calibri" w:eastAsia="Times New Roman" w:hAnsi="Calibri" w:cs="Times New Roman"/>
                <w:sz w:val="22"/>
                <w:szCs w:val="22"/>
              </w:rPr>
              <w:t>17</w:t>
            </w:r>
          </w:p>
        </w:tc>
        <w:tc>
          <w:tcPr>
            <w:tcW w:w="1540" w:type="dxa"/>
            <w:tcBorders>
              <w:top w:val="nil"/>
              <w:left w:val="nil"/>
              <w:bottom w:val="single" w:sz="4" w:space="0" w:color="auto"/>
              <w:right w:val="single" w:sz="4" w:space="0" w:color="auto"/>
            </w:tcBorders>
            <w:shd w:val="clear" w:color="auto" w:fill="auto"/>
            <w:noWrap/>
            <w:vAlign w:val="bottom"/>
            <w:hideMark/>
          </w:tcPr>
          <w:p w14:paraId="1BEDA767" w14:textId="26BFA4BB" w:rsidR="006B627A" w:rsidRPr="006B627A" w:rsidRDefault="006B627A" w:rsidP="00822BE9">
            <w:pPr>
              <w:jc w:val="center"/>
              <w:rPr>
                <w:rFonts w:ascii="Calibri" w:eastAsia="Times New Roman" w:hAnsi="Calibri" w:cs="Times New Roman"/>
                <w:sz w:val="22"/>
                <w:szCs w:val="22"/>
              </w:rPr>
            </w:pPr>
            <w:r w:rsidRPr="006B627A">
              <w:rPr>
                <w:rFonts w:ascii="Calibri" w:eastAsia="Times New Roman" w:hAnsi="Calibri" w:cs="Times New Roman"/>
                <w:sz w:val="22"/>
                <w:szCs w:val="22"/>
              </w:rPr>
              <w:t>1</w:t>
            </w:r>
            <w:r w:rsidR="00822BE9">
              <w:rPr>
                <w:rFonts w:ascii="Calibri" w:eastAsia="Times New Roman" w:hAnsi="Calibri" w:cs="Times New Roman"/>
                <w:sz w:val="22"/>
                <w:szCs w:val="22"/>
              </w:rPr>
              <w:t>8</w:t>
            </w:r>
          </w:p>
        </w:tc>
        <w:tc>
          <w:tcPr>
            <w:tcW w:w="1540" w:type="dxa"/>
            <w:tcBorders>
              <w:top w:val="nil"/>
              <w:left w:val="nil"/>
              <w:bottom w:val="single" w:sz="4" w:space="0" w:color="auto"/>
              <w:right w:val="single" w:sz="4" w:space="0" w:color="auto"/>
            </w:tcBorders>
            <w:shd w:val="clear" w:color="auto" w:fill="auto"/>
            <w:noWrap/>
            <w:vAlign w:val="bottom"/>
            <w:hideMark/>
          </w:tcPr>
          <w:p w14:paraId="073BCE6C" w14:textId="77777777" w:rsidR="006B627A" w:rsidRPr="006B627A" w:rsidRDefault="006B627A" w:rsidP="006B627A">
            <w:pPr>
              <w:jc w:val="center"/>
              <w:rPr>
                <w:rFonts w:ascii="Calibri" w:eastAsia="Times New Roman" w:hAnsi="Calibri" w:cs="Times New Roman"/>
                <w:sz w:val="22"/>
                <w:szCs w:val="22"/>
              </w:rPr>
            </w:pPr>
            <w:r w:rsidRPr="006B627A">
              <w:rPr>
                <w:rFonts w:ascii="Calibri" w:eastAsia="Times New Roman" w:hAnsi="Calibri" w:cs="Times New Roman"/>
                <w:sz w:val="22"/>
                <w:szCs w:val="22"/>
              </w:rPr>
              <w:t>YES</w:t>
            </w:r>
          </w:p>
        </w:tc>
      </w:tr>
      <w:tr w:rsidR="006B627A" w:rsidRPr="006B627A" w14:paraId="13525687" w14:textId="77777777" w:rsidTr="006B627A">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45932BE9" w14:textId="77777777" w:rsidR="006B627A" w:rsidRPr="006B627A" w:rsidRDefault="006B627A" w:rsidP="006B627A">
            <w:pPr>
              <w:jc w:val="center"/>
              <w:rPr>
                <w:rFonts w:ascii="Calibri" w:eastAsia="Times New Roman" w:hAnsi="Calibri" w:cs="Times New Roman"/>
                <w:sz w:val="22"/>
                <w:szCs w:val="22"/>
              </w:rPr>
            </w:pPr>
            <w:r w:rsidRPr="006B627A">
              <w:rPr>
                <w:rFonts w:ascii="Calibri" w:eastAsia="Times New Roman" w:hAnsi="Calibri" w:cs="Times New Roman"/>
                <w:sz w:val="22"/>
                <w:szCs w:val="22"/>
              </w:rPr>
              <w:t>4</w:t>
            </w:r>
          </w:p>
        </w:tc>
        <w:tc>
          <w:tcPr>
            <w:tcW w:w="1460" w:type="dxa"/>
            <w:tcBorders>
              <w:top w:val="nil"/>
              <w:left w:val="nil"/>
              <w:bottom w:val="single" w:sz="4" w:space="0" w:color="auto"/>
              <w:right w:val="single" w:sz="4" w:space="0" w:color="auto"/>
            </w:tcBorders>
            <w:shd w:val="clear" w:color="auto" w:fill="auto"/>
            <w:noWrap/>
            <w:vAlign w:val="bottom"/>
            <w:hideMark/>
          </w:tcPr>
          <w:p w14:paraId="3A085A7E" w14:textId="77777777" w:rsidR="006B627A" w:rsidRPr="006B627A" w:rsidRDefault="006B627A" w:rsidP="006B627A">
            <w:pPr>
              <w:jc w:val="center"/>
              <w:rPr>
                <w:rFonts w:ascii="Calibri" w:eastAsia="Times New Roman" w:hAnsi="Calibri" w:cs="Times New Roman"/>
                <w:sz w:val="22"/>
                <w:szCs w:val="22"/>
              </w:rPr>
            </w:pPr>
            <w:r w:rsidRPr="006B627A">
              <w:rPr>
                <w:rFonts w:ascii="Calibri" w:eastAsia="Times New Roman" w:hAnsi="Calibri" w:cs="Times New Roman"/>
                <w:sz w:val="22"/>
                <w:szCs w:val="22"/>
              </w:rPr>
              <w:t>5</w:t>
            </w:r>
          </w:p>
        </w:tc>
        <w:tc>
          <w:tcPr>
            <w:tcW w:w="2200" w:type="dxa"/>
            <w:tcBorders>
              <w:top w:val="nil"/>
              <w:left w:val="nil"/>
              <w:bottom w:val="single" w:sz="4" w:space="0" w:color="auto"/>
              <w:right w:val="single" w:sz="4" w:space="0" w:color="auto"/>
            </w:tcBorders>
            <w:shd w:val="clear" w:color="auto" w:fill="auto"/>
            <w:noWrap/>
            <w:vAlign w:val="bottom"/>
            <w:hideMark/>
          </w:tcPr>
          <w:p w14:paraId="6D846D3C" w14:textId="1A5AA4A1" w:rsidR="006B627A" w:rsidRPr="006B627A" w:rsidRDefault="00822BE9" w:rsidP="006B627A">
            <w:pPr>
              <w:jc w:val="center"/>
              <w:rPr>
                <w:rFonts w:ascii="Calibri" w:eastAsia="Times New Roman" w:hAnsi="Calibri" w:cs="Times New Roman"/>
                <w:sz w:val="22"/>
                <w:szCs w:val="22"/>
              </w:rPr>
            </w:pPr>
            <w:r>
              <w:rPr>
                <w:rFonts w:ascii="Calibri" w:eastAsia="Times New Roman" w:hAnsi="Calibri" w:cs="Times New Roman"/>
                <w:sz w:val="22"/>
                <w:szCs w:val="22"/>
              </w:rPr>
              <w:t>15</w:t>
            </w:r>
          </w:p>
        </w:tc>
        <w:tc>
          <w:tcPr>
            <w:tcW w:w="1540" w:type="dxa"/>
            <w:tcBorders>
              <w:top w:val="nil"/>
              <w:left w:val="nil"/>
              <w:bottom w:val="single" w:sz="4" w:space="0" w:color="auto"/>
              <w:right w:val="single" w:sz="4" w:space="0" w:color="auto"/>
            </w:tcBorders>
            <w:shd w:val="clear" w:color="auto" w:fill="auto"/>
            <w:noWrap/>
            <w:vAlign w:val="bottom"/>
            <w:hideMark/>
          </w:tcPr>
          <w:p w14:paraId="0C5F925B" w14:textId="4D647337" w:rsidR="006B627A" w:rsidRPr="006B627A" w:rsidRDefault="006B627A" w:rsidP="00822BE9">
            <w:pPr>
              <w:jc w:val="center"/>
              <w:rPr>
                <w:rFonts w:ascii="Calibri" w:eastAsia="Times New Roman" w:hAnsi="Calibri" w:cs="Times New Roman"/>
                <w:sz w:val="22"/>
                <w:szCs w:val="22"/>
              </w:rPr>
            </w:pPr>
            <w:r w:rsidRPr="006B627A">
              <w:rPr>
                <w:rFonts w:ascii="Calibri" w:eastAsia="Times New Roman" w:hAnsi="Calibri" w:cs="Times New Roman"/>
                <w:sz w:val="22"/>
                <w:szCs w:val="22"/>
              </w:rPr>
              <w:t>1</w:t>
            </w:r>
            <w:r w:rsidR="00822BE9">
              <w:rPr>
                <w:rFonts w:ascii="Calibri" w:eastAsia="Times New Roman" w:hAnsi="Calibri" w:cs="Times New Roman"/>
                <w:sz w:val="22"/>
                <w:szCs w:val="22"/>
              </w:rPr>
              <w:t>9</w:t>
            </w:r>
          </w:p>
        </w:tc>
        <w:tc>
          <w:tcPr>
            <w:tcW w:w="1540" w:type="dxa"/>
            <w:tcBorders>
              <w:top w:val="nil"/>
              <w:left w:val="nil"/>
              <w:bottom w:val="single" w:sz="4" w:space="0" w:color="auto"/>
              <w:right w:val="single" w:sz="4" w:space="0" w:color="auto"/>
            </w:tcBorders>
            <w:shd w:val="clear" w:color="auto" w:fill="auto"/>
            <w:noWrap/>
            <w:vAlign w:val="bottom"/>
            <w:hideMark/>
          </w:tcPr>
          <w:p w14:paraId="497E74C4" w14:textId="77777777" w:rsidR="006B627A" w:rsidRPr="006B627A" w:rsidRDefault="006B627A" w:rsidP="006B627A">
            <w:pPr>
              <w:jc w:val="center"/>
              <w:rPr>
                <w:rFonts w:ascii="Calibri" w:eastAsia="Times New Roman" w:hAnsi="Calibri" w:cs="Times New Roman"/>
                <w:sz w:val="22"/>
                <w:szCs w:val="22"/>
              </w:rPr>
            </w:pPr>
            <w:r w:rsidRPr="006B627A">
              <w:rPr>
                <w:rFonts w:ascii="Calibri" w:eastAsia="Times New Roman" w:hAnsi="Calibri" w:cs="Times New Roman"/>
                <w:sz w:val="22"/>
                <w:szCs w:val="22"/>
              </w:rPr>
              <w:t>YES</w:t>
            </w:r>
          </w:p>
        </w:tc>
      </w:tr>
      <w:tr w:rsidR="006B627A" w:rsidRPr="006B627A" w14:paraId="2F672AC6" w14:textId="77777777" w:rsidTr="006B627A">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58CE2BEB" w14:textId="77777777" w:rsidR="006B627A" w:rsidRPr="006B627A" w:rsidRDefault="006B627A" w:rsidP="006B627A">
            <w:pPr>
              <w:jc w:val="center"/>
              <w:rPr>
                <w:rFonts w:ascii="Calibri" w:eastAsia="Times New Roman" w:hAnsi="Calibri" w:cs="Times New Roman"/>
                <w:sz w:val="22"/>
                <w:szCs w:val="22"/>
              </w:rPr>
            </w:pPr>
            <w:r w:rsidRPr="006B627A">
              <w:rPr>
                <w:rFonts w:ascii="Calibri" w:eastAsia="Times New Roman" w:hAnsi="Calibri" w:cs="Times New Roman"/>
                <w:sz w:val="22"/>
                <w:szCs w:val="22"/>
              </w:rPr>
              <w:t>5</w:t>
            </w:r>
          </w:p>
        </w:tc>
        <w:tc>
          <w:tcPr>
            <w:tcW w:w="1460" w:type="dxa"/>
            <w:tcBorders>
              <w:top w:val="nil"/>
              <w:left w:val="nil"/>
              <w:bottom w:val="single" w:sz="4" w:space="0" w:color="auto"/>
              <w:right w:val="single" w:sz="4" w:space="0" w:color="auto"/>
            </w:tcBorders>
            <w:shd w:val="clear" w:color="auto" w:fill="auto"/>
            <w:noWrap/>
            <w:vAlign w:val="bottom"/>
            <w:hideMark/>
          </w:tcPr>
          <w:p w14:paraId="7877BD05" w14:textId="77777777" w:rsidR="006B627A" w:rsidRPr="006B627A" w:rsidRDefault="006B627A" w:rsidP="006B627A">
            <w:pPr>
              <w:jc w:val="center"/>
              <w:rPr>
                <w:rFonts w:ascii="Calibri" w:eastAsia="Times New Roman" w:hAnsi="Calibri" w:cs="Times New Roman"/>
                <w:sz w:val="22"/>
                <w:szCs w:val="22"/>
              </w:rPr>
            </w:pPr>
            <w:r w:rsidRPr="006B627A">
              <w:rPr>
                <w:rFonts w:ascii="Calibri" w:eastAsia="Times New Roman" w:hAnsi="Calibri" w:cs="Times New Roman"/>
                <w:sz w:val="22"/>
                <w:szCs w:val="22"/>
              </w:rPr>
              <w:t>7</w:t>
            </w:r>
          </w:p>
        </w:tc>
        <w:tc>
          <w:tcPr>
            <w:tcW w:w="2200" w:type="dxa"/>
            <w:tcBorders>
              <w:top w:val="nil"/>
              <w:left w:val="nil"/>
              <w:bottom w:val="single" w:sz="4" w:space="0" w:color="auto"/>
              <w:right w:val="single" w:sz="4" w:space="0" w:color="auto"/>
            </w:tcBorders>
            <w:shd w:val="clear" w:color="auto" w:fill="auto"/>
            <w:noWrap/>
            <w:vAlign w:val="bottom"/>
            <w:hideMark/>
          </w:tcPr>
          <w:p w14:paraId="249B632D" w14:textId="665449B6" w:rsidR="006B627A" w:rsidRPr="006B627A" w:rsidRDefault="00822BE9" w:rsidP="006B627A">
            <w:pPr>
              <w:jc w:val="center"/>
              <w:rPr>
                <w:rFonts w:ascii="Calibri" w:eastAsia="Times New Roman" w:hAnsi="Calibri" w:cs="Times New Roman"/>
                <w:sz w:val="22"/>
                <w:szCs w:val="22"/>
              </w:rPr>
            </w:pPr>
            <w:r>
              <w:rPr>
                <w:rFonts w:ascii="Calibri" w:eastAsia="Times New Roman" w:hAnsi="Calibri" w:cs="Times New Roman"/>
                <w:sz w:val="22"/>
                <w:szCs w:val="22"/>
              </w:rPr>
              <w:t>17</w:t>
            </w:r>
          </w:p>
        </w:tc>
        <w:tc>
          <w:tcPr>
            <w:tcW w:w="1540" w:type="dxa"/>
            <w:tcBorders>
              <w:top w:val="nil"/>
              <w:left w:val="nil"/>
              <w:bottom w:val="single" w:sz="4" w:space="0" w:color="auto"/>
              <w:right w:val="single" w:sz="4" w:space="0" w:color="auto"/>
            </w:tcBorders>
            <w:shd w:val="clear" w:color="auto" w:fill="auto"/>
            <w:noWrap/>
            <w:vAlign w:val="bottom"/>
            <w:hideMark/>
          </w:tcPr>
          <w:p w14:paraId="783880A6" w14:textId="77777777" w:rsidR="006B627A" w:rsidRPr="006B627A" w:rsidRDefault="006B627A" w:rsidP="006B627A">
            <w:pPr>
              <w:jc w:val="center"/>
              <w:rPr>
                <w:rFonts w:ascii="Calibri" w:eastAsia="Times New Roman" w:hAnsi="Calibri" w:cs="Times New Roman"/>
                <w:sz w:val="22"/>
                <w:szCs w:val="22"/>
              </w:rPr>
            </w:pPr>
            <w:r w:rsidRPr="006B627A">
              <w:rPr>
                <w:rFonts w:ascii="Calibri" w:eastAsia="Times New Roman" w:hAnsi="Calibri" w:cs="Times New Roman"/>
                <w:sz w:val="22"/>
                <w:szCs w:val="22"/>
              </w:rPr>
              <w:t>14</w:t>
            </w:r>
          </w:p>
        </w:tc>
        <w:tc>
          <w:tcPr>
            <w:tcW w:w="1540" w:type="dxa"/>
            <w:tcBorders>
              <w:top w:val="nil"/>
              <w:left w:val="nil"/>
              <w:bottom w:val="single" w:sz="4" w:space="0" w:color="auto"/>
              <w:right w:val="single" w:sz="4" w:space="0" w:color="auto"/>
            </w:tcBorders>
            <w:shd w:val="clear" w:color="auto" w:fill="auto"/>
            <w:noWrap/>
            <w:vAlign w:val="bottom"/>
            <w:hideMark/>
          </w:tcPr>
          <w:p w14:paraId="2AAC4F33" w14:textId="77777777" w:rsidR="006B627A" w:rsidRPr="006B627A" w:rsidRDefault="006B627A" w:rsidP="006B627A">
            <w:pPr>
              <w:jc w:val="center"/>
              <w:rPr>
                <w:rFonts w:ascii="Calibri" w:eastAsia="Times New Roman" w:hAnsi="Calibri" w:cs="Times New Roman"/>
                <w:sz w:val="22"/>
                <w:szCs w:val="22"/>
              </w:rPr>
            </w:pPr>
            <w:r w:rsidRPr="006B627A">
              <w:rPr>
                <w:rFonts w:ascii="Calibri" w:eastAsia="Times New Roman" w:hAnsi="Calibri" w:cs="Times New Roman"/>
                <w:sz w:val="22"/>
                <w:szCs w:val="22"/>
              </w:rPr>
              <w:t>NO</w:t>
            </w:r>
          </w:p>
        </w:tc>
      </w:tr>
      <w:tr w:rsidR="006B627A" w:rsidRPr="006B627A" w14:paraId="65DF1400" w14:textId="77777777" w:rsidTr="006B627A">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23E0C034" w14:textId="77777777" w:rsidR="006B627A" w:rsidRPr="006B627A" w:rsidRDefault="006B627A" w:rsidP="006B627A">
            <w:pPr>
              <w:jc w:val="center"/>
              <w:rPr>
                <w:rFonts w:ascii="Calibri" w:eastAsia="Times New Roman" w:hAnsi="Calibri" w:cs="Times New Roman"/>
                <w:sz w:val="22"/>
                <w:szCs w:val="22"/>
              </w:rPr>
            </w:pPr>
            <w:r w:rsidRPr="006B627A">
              <w:rPr>
                <w:rFonts w:ascii="Calibri" w:eastAsia="Times New Roman" w:hAnsi="Calibri" w:cs="Times New Roman"/>
                <w:sz w:val="22"/>
                <w:szCs w:val="22"/>
              </w:rPr>
              <w:t>6</w:t>
            </w:r>
          </w:p>
        </w:tc>
        <w:tc>
          <w:tcPr>
            <w:tcW w:w="1460" w:type="dxa"/>
            <w:tcBorders>
              <w:top w:val="nil"/>
              <w:left w:val="nil"/>
              <w:bottom w:val="single" w:sz="4" w:space="0" w:color="auto"/>
              <w:right w:val="single" w:sz="4" w:space="0" w:color="auto"/>
            </w:tcBorders>
            <w:shd w:val="clear" w:color="auto" w:fill="auto"/>
            <w:noWrap/>
            <w:vAlign w:val="bottom"/>
            <w:hideMark/>
          </w:tcPr>
          <w:p w14:paraId="003A4F4E" w14:textId="77777777" w:rsidR="006B627A" w:rsidRPr="006B627A" w:rsidRDefault="006B627A" w:rsidP="006B627A">
            <w:pPr>
              <w:jc w:val="center"/>
              <w:rPr>
                <w:rFonts w:ascii="Calibri" w:eastAsia="Times New Roman" w:hAnsi="Calibri" w:cs="Times New Roman"/>
                <w:sz w:val="22"/>
                <w:szCs w:val="22"/>
              </w:rPr>
            </w:pPr>
            <w:r w:rsidRPr="006B627A">
              <w:rPr>
                <w:rFonts w:ascii="Calibri" w:eastAsia="Times New Roman" w:hAnsi="Calibri" w:cs="Times New Roman"/>
                <w:sz w:val="22"/>
                <w:szCs w:val="22"/>
              </w:rPr>
              <w:t>3</w:t>
            </w:r>
          </w:p>
        </w:tc>
        <w:tc>
          <w:tcPr>
            <w:tcW w:w="2200" w:type="dxa"/>
            <w:tcBorders>
              <w:top w:val="nil"/>
              <w:left w:val="nil"/>
              <w:bottom w:val="single" w:sz="4" w:space="0" w:color="auto"/>
              <w:right w:val="single" w:sz="4" w:space="0" w:color="auto"/>
            </w:tcBorders>
            <w:shd w:val="clear" w:color="auto" w:fill="auto"/>
            <w:noWrap/>
            <w:vAlign w:val="bottom"/>
            <w:hideMark/>
          </w:tcPr>
          <w:p w14:paraId="58011097" w14:textId="7A98ACD2" w:rsidR="006B627A" w:rsidRPr="006B627A" w:rsidRDefault="00822BE9" w:rsidP="006B627A">
            <w:pPr>
              <w:jc w:val="center"/>
              <w:rPr>
                <w:rFonts w:ascii="Calibri" w:eastAsia="Times New Roman" w:hAnsi="Calibri" w:cs="Times New Roman"/>
                <w:sz w:val="22"/>
                <w:szCs w:val="22"/>
              </w:rPr>
            </w:pPr>
            <w:r>
              <w:rPr>
                <w:rFonts w:ascii="Calibri" w:eastAsia="Times New Roman" w:hAnsi="Calibri" w:cs="Times New Roman"/>
                <w:sz w:val="22"/>
                <w:szCs w:val="22"/>
              </w:rPr>
              <w:t>13</w:t>
            </w:r>
          </w:p>
        </w:tc>
        <w:tc>
          <w:tcPr>
            <w:tcW w:w="1540" w:type="dxa"/>
            <w:tcBorders>
              <w:top w:val="nil"/>
              <w:left w:val="nil"/>
              <w:bottom w:val="single" w:sz="4" w:space="0" w:color="auto"/>
              <w:right w:val="single" w:sz="4" w:space="0" w:color="auto"/>
            </w:tcBorders>
            <w:shd w:val="clear" w:color="auto" w:fill="auto"/>
            <w:noWrap/>
            <w:vAlign w:val="bottom"/>
            <w:hideMark/>
          </w:tcPr>
          <w:p w14:paraId="3BE665F8" w14:textId="79316352" w:rsidR="006B627A" w:rsidRPr="006B627A" w:rsidRDefault="006B627A" w:rsidP="00822BE9">
            <w:pPr>
              <w:jc w:val="center"/>
              <w:rPr>
                <w:rFonts w:ascii="Calibri" w:eastAsia="Times New Roman" w:hAnsi="Calibri" w:cs="Times New Roman"/>
                <w:sz w:val="22"/>
                <w:szCs w:val="22"/>
              </w:rPr>
            </w:pPr>
            <w:r w:rsidRPr="006B627A">
              <w:rPr>
                <w:rFonts w:ascii="Calibri" w:eastAsia="Times New Roman" w:hAnsi="Calibri" w:cs="Times New Roman"/>
                <w:sz w:val="22"/>
                <w:szCs w:val="22"/>
              </w:rPr>
              <w:t>1</w:t>
            </w:r>
            <w:r w:rsidR="00822BE9">
              <w:rPr>
                <w:rFonts w:ascii="Calibri" w:eastAsia="Times New Roman" w:hAnsi="Calibri" w:cs="Times New Roman"/>
                <w:sz w:val="22"/>
                <w:szCs w:val="22"/>
              </w:rPr>
              <w:t>4</w:t>
            </w:r>
          </w:p>
        </w:tc>
        <w:tc>
          <w:tcPr>
            <w:tcW w:w="1540" w:type="dxa"/>
            <w:tcBorders>
              <w:top w:val="nil"/>
              <w:left w:val="nil"/>
              <w:bottom w:val="single" w:sz="4" w:space="0" w:color="auto"/>
              <w:right w:val="single" w:sz="4" w:space="0" w:color="auto"/>
            </w:tcBorders>
            <w:shd w:val="clear" w:color="auto" w:fill="auto"/>
            <w:noWrap/>
            <w:vAlign w:val="bottom"/>
            <w:hideMark/>
          </w:tcPr>
          <w:p w14:paraId="10E2BFA7" w14:textId="77777777" w:rsidR="006B627A" w:rsidRPr="006B627A" w:rsidRDefault="006B627A" w:rsidP="006B627A">
            <w:pPr>
              <w:jc w:val="center"/>
              <w:rPr>
                <w:rFonts w:ascii="Calibri" w:eastAsia="Times New Roman" w:hAnsi="Calibri" w:cs="Times New Roman"/>
                <w:sz w:val="22"/>
                <w:szCs w:val="22"/>
              </w:rPr>
            </w:pPr>
            <w:r w:rsidRPr="006B627A">
              <w:rPr>
                <w:rFonts w:ascii="Calibri" w:eastAsia="Times New Roman" w:hAnsi="Calibri" w:cs="Times New Roman"/>
                <w:sz w:val="22"/>
                <w:szCs w:val="22"/>
              </w:rPr>
              <w:t>YES</w:t>
            </w:r>
          </w:p>
        </w:tc>
      </w:tr>
      <w:tr w:rsidR="006B627A" w:rsidRPr="006B627A" w14:paraId="3B2D31CC" w14:textId="77777777" w:rsidTr="006B627A">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3A0F35E4" w14:textId="77777777" w:rsidR="006B627A" w:rsidRPr="006B627A" w:rsidRDefault="006B627A" w:rsidP="006B627A">
            <w:pPr>
              <w:jc w:val="center"/>
              <w:rPr>
                <w:rFonts w:ascii="Calibri" w:eastAsia="Times New Roman" w:hAnsi="Calibri" w:cs="Times New Roman"/>
                <w:sz w:val="22"/>
                <w:szCs w:val="22"/>
              </w:rPr>
            </w:pPr>
            <w:r w:rsidRPr="006B627A">
              <w:rPr>
                <w:rFonts w:ascii="Calibri" w:eastAsia="Times New Roman" w:hAnsi="Calibri" w:cs="Times New Roman"/>
                <w:sz w:val="22"/>
                <w:szCs w:val="22"/>
              </w:rPr>
              <w:t>7</w:t>
            </w:r>
          </w:p>
        </w:tc>
        <w:tc>
          <w:tcPr>
            <w:tcW w:w="1460" w:type="dxa"/>
            <w:tcBorders>
              <w:top w:val="nil"/>
              <w:left w:val="nil"/>
              <w:bottom w:val="single" w:sz="4" w:space="0" w:color="auto"/>
              <w:right w:val="single" w:sz="4" w:space="0" w:color="auto"/>
            </w:tcBorders>
            <w:shd w:val="clear" w:color="auto" w:fill="auto"/>
            <w:noWrap/>
            <w:vAlign w:val="bottom"/>
            <w:hideMark/>
          </w:tcPr>
          <w:p w14:paraId="74934943" w14:textId="77777777" w:rsidR="006B627A" w:rsidRPr="006B627A" w:rsidRDefault="006B627A" w:rsidP="006B627A">
            <w:pPr>
              <w:jc w:val="center"/>
              <w:rPr>
                <w:rFonts w:ascii="Calibri" w:eastAsia="Times New Roman" w:hAnsi="Calibri" w:cs="Times New Roman"/>
                <w:sz w:val="22"/>
                <w:szCs w:val="22"/>
              </w:rPr>
            </w:pPr>
            <w:r w:rsidRPr="006B627A">
              <w:rPr>
                <w:rFonts w:ascii="Calibri" w:eastAsia="Times New Roman" w:hAnsi="Calibri" w:cs="Times New Roman"/>
                <w:sz w:val="22"/>
                <w:szCs w:val="22"/>
              </w:rPr>
              <w:t>3</w:t>
            </w:r>
          </w:p>
        </w:tc>
        <w:tc>
          <w:tcPr>
            <w:tcW w:w="2200" w:type="dxa"/>
            <w:tcBorders>
              <w:top w:val="nil"/>
              <w:left w:val="nil"/>
              <w:bottom w:val="single" w:sz="4" w:space="0" w:color="auto"/>
              <w:right w:val="single" w:sz="4" w:space="0" w:color="auto"/>
            </w:tcBorders>
            <w:shd w:val="clear" w:color="auto" w:fill="auto"/>
            <w:noWrap/>
            <w:vAlign w:val="bottom"/>
            <w:hideMark/>
          </w:tcPr>
          <w:p w14:paraId="516E7C96" w14:textId="6256C77B" w:rsidR="006B627A" w:rsidRPr="006B627A" w:rsidRDefault="00822BE9" w:rsidP="006B627A">
            <w:pPr>
              <w:jc w:val="center"/>
              <w:rPr>
                <w:rFonts w:ascii="Calibri" w:eastAsia="Times New Roman" w:hAnsi="Calibri" w:cs="Times New Roman"/>
                <w:sz w:val="22"/>
                <w:szCs w:val="22"/>
              </w:rPr>
            </w:pPr>
            <w:r>
              <w:rPr>
                <w:rFonts w:ascii="Calibri" w:eastAsia="Times New Roman" w:hAnsi="Calibri" w:cs="Times New Roman"/>
                <w:sz w:val="22"/>
                <w:szCs w:val="22"/>
              </w:rPr>
              <w:t>13</w:t>
            </w:r>
          </w:p>
        </w:tc>
        <w:tc>
          <w:tcPr>
            <w:tcW w:w="1540" w:type="dxa"/>
            <w:tcBorders>
              <w:top w:val="nil"/>
              <w:left w:val="nil"/>
              <w:bottom w:val="single" w:sz="4" w:space="0" w:color="auto"/>
              <w:right w:val="single" w:sz="4" w:space="0" w:color="auto"/>
            </w:tcBorders>
            <w:shd w:val="clear" w:color="auto" w:fill="auto"/>
            <w:noWrap/>
            <w:vAlign w:val="bottom"/>
            <w:hideMark/>
          </w:tcPr>
          <w:p w14:paraId="16AE5A0A" w14:textId="21F002E2" w:rsidR="006B627A" w:rsidRPr="006B627A" w:rsidRDefault="00822BE9" w:rsidP="006B627A">
            <w:pPr>
              <w:jc w:val="center"/>
              <w:rPr>
                <w:rFonts w:ascii="Calibri" w:eastAsia="Times New Roman" w:hAnsi="Calibri" w:cs="Times New Roman"/>
                <w:sz w:val="22"/>
                <w:szCs w:val="22"/>
              </w:rPr>
            </w:pPr>
            <w:r>
              <w:rPr>
                <w:rFonts w:ascii="Calibri" w:eastAsia="Times New Roman" w:hAnsi="Calibri" w:cs="Times New Roman"/>
                <w:sz w:val="22"/>
                <w:szCs w:val="22"/>
              </w:rPr>
              <w:t>15</w:t>
            </w:r>
          </w:p>
        </w:tc>
        <w:tc>
          <w:tcPr>
            <w:tcW w:w="1540" w:type="dxa"/>
            <w:tcBorders>
              <w:top w:val="nil"/>
              <w:left w:val="nil"/>
              <w:bottom w:val="single" w:sz="4" w:space="0" w:color="auto"/>
              <w:right w:val="single" w:sz="4" w:space="0" w:color="auto"/>
            </w:tcBorders>
            <w:shd w:val="clear" w:color="auto" w:fill="auto"/>
            <w:noWrap/>
            <w:vAlign w:val="bottom"/>
            <w:hideMark/>
          </w:tcPr>
          <w:p w14:paraId="39C0F96A" w14:textId="3D537256" w:rsidR="006B627A" w:rsidRPr="006B627A" w:rsidRDefault="00822BE9" w:rsidP="006B627A">
            <w:pPr>
              <w:jc w:val="center"/>
              <w:rPr>
                <w:rFonts w:ascii="Calibri" w:eastAsia="Times New Roman" w:hAnsi="Calibri" w:cs="Times New Roman"/>
                <w:sz w:val="22"/>
                <w:szCs w:val="22"/>
              </w:rPr>
            </w:pPr>
            <w:r>
              <w:rPr>
                <w:rFonts w:ascii="Calibri" w:eastAsia="Times New Roman" w:hAnsi="Calibri" w:cs="Times New Roman"/>
                <w:sz w:val="22"/>
                <w:szCs w:val="22"/>
              </w:rPr>
              <w:t>YES</w:t>
            </w:r>
          </w:p>
        </w:tc>
      </w:tr>
      <w:tr w:rsidR="006B627A" w:rsidRPr="006B627A" w14:paraId="1D0EAADE" w14:textId="77777777" w:rsidTr="006B627A">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4FDC343A" w14:textId="77777777" w:rsidR="006B627A" w:rsidRPr="006B627A" w:rsidRDefault="006B627A" w:rsidP="006B627A">
            <w:pPr>
              <w:jc w:val="center"/>
              <w:rPr>
                <w:rFonts w:ascii="Calibri" w:eastAsia="Times New Roman" w:hAnsi="Calibri" w:cs="Times New Roman"/>
                <w:sz w:val="22"/>
                <w:szCs w:val="22"/>
              </w:rPr>
            </w:pPr>
            <w:r w:rsidRPr="006B627A">
              <w:rPr>
                <w:rFonts w:ascii="Calibri" w:eastAsia="Times New Roman" w:hAnsi="Calibri" w:cs="Times New Roman"/>
                <w:sz w:val="22"/>
                <w:szCs w:val="22"/>
              </w:rPr>
              <w:t>8</w:t>
            </w:r>
          </w:p>
        </w:tc>
        <w:tc>
          <w:tcPr>
            <w:tcW w:w="1460" w:type="dxa"/>
            <w:tcBorders>
              <w:top w:val="nil"/>
              <w:left w:val="nil"/>
              <w:bottom w:val="single" w:sz="4" w:space="0" w:color="auto"/>
              <w:right w:val="single" w:sz="4" w:space="0" w:color="auto"/>
            </w:tcBorders>
            <w:shd w:val="clear" w:color="auto" w:fill="auto"/>
            <w:noWrap/>
            <w:vAlign w:val="bottom"/>
            <w:hideMark/>
          </w:tcPr>
          <w:p w14:paraId="4DCC7C19" w14:textId="77777777" w:rsidR="006B627A" w:rsidRPr="006B627A" w:rsidRDefault="006B627A" w:rsidP="006B627A">
            <w:pPr>
              <w:jc w:val="center"/>
              <w:rPr>
                <w:rFonts w:ascii="Calibri" w:eastAsia="Times New Roman" w:hAnsi="Calibri" w:cs="Times New Roman"/>
                <w:sz w:val="22"/>
                <w:szCs w:val="22"/>
              </w:rPr>
            </w:pPr>
            <w:r w:rsidRPr="006B627A">
              <w:rPr>
                <w:rFonts w:ascii="Calibri" w:eastAsia="Times New Roman" w:hAnsi="Calibri" w:cs="Times New Roman"/>
                <w:sz w:val="22"/>
                <w:szCs w:val="22"/>
              </w:rPr>
              <w:t>4</w:t>
            </w:r>
          </w:p>
        </w:tc>
        <w:tc>
          <w:tcPr>
            <w:tcW w:w="2200" w:type="dxa"/>
            <w:tcBorders>
              <w:top w:val="nil"/>
              <w:left w:val="nil"/>
              <w:bottom w:val="single" w:sz="4" w:space="0" w:color="auto"/>
              <w:right w:val="single" w:sz="4" w:space="0" w:color="auto"/>
            </w:tcBorders>
            <w:shd w:val="clear" w:color="auto" w:fill="auto"/>
            <w:noWrap/>
            <w:vAlign w:val="bottom"/>
            <w:hideMark/>
          </w:tcPr>
          <w:p w14:paraId="38C19B8E" w14:textId="5F1DB518" w:rsidR="006B627A" w:rsidRPr="006B627A" w:rsidRDefault="00822BE9" w:rsidP="006B627A">
            <w:pPr>
              <w:jc w:val="center"/>
              <w:rPr>
                <w:rFonts w:ascii="Calibri" w:eastAsia="Times New Roman" w:hAnsi="Calibri" w:cs="Times New Roman"/>
                <w:sz w:val="22"/>
                <w:szCs w:val="22"/>
              </w:rPr>
            </w:pPr>
            <w:r>
              <w:rPr>
                <w:rFonts w:ascii="Calibri" w:eastAsia="Times New Roman" w:hAnsi="Calibri" w:cs="Times New Roman"/>
                <w:sz w:val="22"/>
                <w:szCs w:val="22"/>
              </w:rPr>
              <w:t>14</w:t>
            </w:r>
          </w:p>
        </w:tc>
        <w:tc>
          <w:tcPr>
            <w:tcW w:w="1540" w:type="dxa"/>
            <w:tcBorders>
              <w:top w:val="nil"/>
              <w:left w:val="nil"/>
              <w:bottom w:val="single" w:sz="4" w:space="0" w:color="auto"/>
              <w:right w:val="single" w:sz="4" w:space="0" w:color="auto"/>
            </w:tcBorders>
            <w:shd w:val="clear" w:color="auto" w:fill="auto"/>
            <w:noWrap/>
            <w:vAlign w:val="bottom"/>
            <w:hideMark/>
          </w:tcPr>
          <w:p w14:paraId="76797392" w14:textId="77777777" w:rsidR="006B627A" w:rsidRPr="006B627A" w:rsidRDefault="006B627A" w:rsidP="006B627A">
            <w:pPr>
              <w:jc w:val="center"/>
              <w:rPr>
                <w:rFonts w:ascii="Calibri" w:eastAsia="Times New Roman" w:hAnsi="Calibri" w:cs="Times New Roman"/>
                <w:sz w:val="22"/>
                <w:szCs w:val="22"/>
              </w:rPr>
            </w:pPr>
            <w:r w:rsidRPr="006B627A">
              <w:rPr>
                <w:rFonts w:ascii="Calibri" w:eastAsia="Times New Roman" w:hAnsi="Calibri" w:cs="Times New Roman"/>
                <w:sz w:val="22"/>
                <w:szCs w:val="22"/>
              </w:rPr>
              <w:t>11</w:t>
            </w:r>
          </w:p>
        </w:tc>
        <w:tc>
          <w:tcPr>
            <w:tcW w:w="1540" w:type="dxa"/>
            <w:tcBorders>
              <w:top w:val="nil"/>
              <w:left w:val="nil"/>
              <w:bottom w:val="single" w:sz="4" w:space="0" w:color="auto"/>
              <w:right w:val="single" w:sz="4" w:space="0" w:color="auto"/>
            </w:tcBorders>
            <w:shd w:val="clear" w:color="auto" w:fill="auto"/>
            <w:noWrap/>
            <w:vAlign w:val="bottom"/>
            <w:hideMark/>
          </w:tcPr>
          <w:p w14:paraId="2C5391D7" w14:textId="77777777" w:rsidR="006B627A" w:rsidRPr="006B627A" w:rsidRDefault="006B627A" w:rsidP="006B627A">
            <w:pPr>
              <w:jc w:val="center"/>
              <w:rPr>
                <w:rFonts w:ascii="Calibri" w:eastAsia="Times New Roman" w:hAnsi="Calibri" w:cs="Times New Roman"/>
                <w:sz w:val="22"/>
                <w:szCs w:val="22"/>
              </w:rPr>
            </w:pPr>
            <w:r w:rsidRPr="006B627A">
              <w:rPr>
                <w:rFonts w:ascii="Calibri" w:eastAsia="Times New Roman" w:hAnsi="Calibri" w:cs="Times New Roman"/>
                <w:sz w:val="22"/>
                <w:szCs w:val="22"/>
              </w:rPr>
              <w:t>NO</w:t>
            </w:r>
          </w:p>
        </w:tc>
      </w:tr>
      <w:tr w:rsidR="006B627A" w:rsidRPr="006B627A" w14:paraId="2F69247C" w14:textId="77777777" w:rsidTr="006B627A">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56BDBE3F" w14:textId="77777777" w:rsidR="006B627A" w:rsidRPr="006B627A" w:rsidRDefault="006B627A" w:rsidP="006B627A">
            <w:pPr>
              <w:jc w:val="center"/>
              <w:rPr>
                <w:rFonts w:ascii="Calibri" w:eastAsia="Times New Roman" w:hAnsi="Calibri" w:cs="Times New Roman"/>
                <w:sz w:val="22"/>
                <w:szCs w:val="22"/>
              </w:rPr>
            </w:pPr>
            <w:r w:rsidRPr="006B627A">
              <w:rPr>
                <w:rFonts w:ascii="Calibri" w:eastAsia="Times New Roman" w:hAnsi="Calibri" w:cs="Times New Roman"/>
                <w:sz w:val="22"/>
                <w:szCs w:val="22"/>
              </w:rPr>
              <w:t>9</w:t>
            </w:r>
          </w:p>
        </w:tc>
        <w:tc>
          <w:tcPr>
            <w:tcW w:w="1460" w:type="dxa"/>
            <w:tcBorders>
              <w:top w:val="nil"/>
              <w:left w:val="nil"/>
              <w:bottom w:val="single" w:sz="4" w:space="0" w:color="auto"/>
              <w:right w:val="single" w:sz="4" w:space="0" w:color="auto"/>
            </w:tcBorders>
            <w:shd w:val="clear" w:color="auto" w:fill="auto"/>
            <w:noWrap/>
            <w:vAlign w:val="bottom"/>
            <w:hideMark/>
          </w:tcPr>
          <w:p w14:paraId="4838482F" w14:textId="77777777" w:rsidR="006B627A" w:rsidRPr="006B627A" w:rsidRDefault="006B627A" w:rsidP="006B627A">
            <w:pPr>
              <w:jc w:val="center"/>
              <w:rPr>
                <w:rFonts w:ascii="Calibri" w:eastAsia="Times New Roman" w:hAnsi="Calibri" w:cs="Times New Roman"/>
                <w:sz w:val="22"/>
                <w:szCs w:val="22"/>
              </w:rPr>
            </w:pPr>
            <w:r w:rsidRPr="006B627A">
              <w:rPr>
                <w:rFonts w:ascii="Calibri" w:eastAsia="Times New Roman" w:hAnsi="Calibri" w:cs="Times New Roman"/>
                <w:sz w:val="22"/>
                <w:szCs w:val="22"/>
              </w:rPr>
              <w:t>3</w:t>
            </w:r>
          </w:p>
        </w:tc>
        <w:tc>
          <w:tcPr>
            <w:tcW w:w="2200" w:type="dxa"/>
            <w:tcBorders>
              <w:top w:val="nil"/>
              <w:left w:val="nil"/>
              <w:bottom w:val="single" w:sz="4" w:space="0" w:color="auto"/>
              <w:right w:val="single" w:sz="4" w:space="0" w:color="auto"/>
            </w:tcBorders>
            <w:shd w:val="clear" w:color="auto" w:fill="auto"/>
            <w:noWrap/>
            <w:vAlign w:val="bottom"/>
            <w:hideMark/>
          </w:tcPr>
          <w:p w14:paraId="32360FFD" w14:textId="0A7A156D" w:rsidR="006B627A" w:rsidRPr="006B627A" w:rsidRDefault="00822BE9" w:rsidP="006B627A">
            <w:pPr>
              <w:jc w:val="center"/>
              <w:rPr>
                <w:rFonts w:ascii="Calibri" w:eastAsia="Times New Roman" w:hAnsi="Calibri" w:cs="Times New Roman"/>
                <w:sz w:val="22"/>
                <w:szCs w:val="22"/>
              </w:rPr>
            </w:pPr>
            <w:r>
              <w:rPr>
                <w:rFonts w:ascii="Calibri" w:eastAsia="Times New Roman" w:hAnsi="Calibri" w:cs="Times New Roman"/>
                <w:sz w:val="22"/>
                <w:szCs w:val="22"/>
              </w:rPr>
              <w:t>13</w:t>
            </w:r>
          </w:p>
        </w:tc>
        <w:tc>
          <w:tcPr>
            <w:tcW w:w="1540" w:type="dxa"/>
            <w:tcBorders>
              <w:top w:val="nil"/>
              <w:left w:val="nil"/>
              <w:bottom w:val="single" w:sz="4" w:space="0" w:color="auto"/>
              <w:right w:val="single" w:sz="4" w:space="0" w:color="auto"/>
            </w:tcBorders>
            <w:shd w:val="clear" w:color="auto" w:fill="auto"/>
            <w:noWrap/>
            <w:vAlign w:val="bottom"/>
            <w:hideMark/>
          </w:tcPr>
          <w:p w14:paraId="5F101960" w14:textId="0D40BC1F" w:rsidR="006B627A" w:rsidRPr="006B627A" w:rsidRDefault="00822BE9" w:rsidP="006B627A">
            <w:pPr>
              <w:jc w:val="center"/>
              <w:rPr>
                <w:rFonts w:ascii="Calibri" w:eastAsia="Times New Roman" w:hAnsi="Calibri" w:cs="Times New Roman"/>
                <w:sz w:val="22"/>
                <w:szCs w:val="22"/>
              </w:rPr>
            </w:pPr>
            <w:r>
              <w:rPr>
                <w:rFonts w:ascii="Calibri" w:eastAsia="Times New Roman" w:hAnsi="Calibri" w:cs="Times New Roman"/>
                <w:sz w:val="22"/>
                <w:szCs w:val="22"/>
              </w:rPr>
              <w:t>15</w:t>
            </w:r>
          </w:p>
        </w:tc>
        <w:tc>
          <w:tcPr>
            <w:tcW w:w="1540" w:type="dxa"/>
            <w:tcBorders>
              <w:top w:val="nil"/>
              <w:left w:val="nil"/>
              <w:bottom w:val="single" w:sz="4" w:space="0" w:color="auto"/>
              <w:right w:val="single" w:sz="4" w:space="0" w:color="auto"/>
            </w:tcBorders>
            <w:shd w:val="clear" w:color="auto" w:fill="auto"/>
            <w:noWrap/>
            <w:vAlign w:val="bottom"/>
            <w:hideMark/>
          </w:tcPr>
          <w:p w14:paraId="07AA681F" w14:textId="2FC57A0F" w:rsidR="006B627A" w:rsidRPr="006B627A" w:rsidRDefault="00822BE9" w:rsidP="006B627A">
            <w:pPr>
              <w:jc w:val="center"/>
              <w:rPr>
                <w:rFonts w:ascii="Calibri" w:eastAsia="Times New Roman" w:hAnsi="Calibri" w:cs="Times New Roman"/>
                <w:sz w:val="22"/>
                <w:szCs w:val="22"/>
              </w:rPr>
            </w:pPr>
            <w:r>
              <w:rPr>
                <w:rFonts w:ascii="Calibri" w:eastAsia="Times New Roman" w:hAnsi="Calibri" w:cs="Times New Roman"/>
                <w:sz w:val="22"/>
                <w:szCs w:val="22"/>
              </w:rPr>
              <w:t>YES</w:t>
            </w:r>
          </w:p>
        </w:tc>
      </w:tr>
      <w:tr w:rsidR="006B627A" w:rsidRPr="006B627A" w14:paraId="633BA2A0" w14:textId="77777777" w:rsidTr="006B627A">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6FA97DDD" w14:textId="77777777" w:rsidR="006B627A" w:rsidRPr="006B627A" w:rsidRDefault="006B627A" w:rsidP="006B627A">
            <w:pPr>
              <w:jc w:val="center"/>
              <w:rPr>
                <w:rFonts w:ascii="Calibri" w:eastAsia="Times New Roman" w:hAnsi="Calibri" w:cs="Times New Roman"/>
                <w:sz w:val="22"/>
                <w:szCs w:val="22"/>
              </w:rPr>
            </w:pPr>
            <w:r w:rsidRPr="006B627A">
              <w:rPr>
                <w:rFonts w:ascii="Calibri" w:eastAsia="Times New Roman" w:hAnsi="Calibri" w:cs="Times New Roman"/>
                <w:sz w:val="22"/>
                <w:szCs w:val="22"/>
              </w:rPr>
              <w:t>10</w:t>
            </w:r>
          </w:p>
        </w:tc>
        <w:tc>
          <w:tcPr>
            <w:tcW w:w="1460" w:type="dxa"/>
            <w:tcBorders>
              <w:top w:val="nil"/>
              <w:left w:val="nil"/>
              <w:bottom w:val="single" w:sz="4" w:space="0" w:color="auto"/>
              <w:right w:val="single" w:sz="4" w:space="0" w:color="auto"/>
            </w:tcBorders>
            <w:shd w:val="clear" w:color="auto" w:fill="auto"/>
            <w:noWrap/>
            <w:vAlign w:val="bottom"/>
            <w:hideMark/>
          </w:tcPr>
          <w:p w14:paraId="544E78CD" w14:textId="77777777" w:rsidR="006B627A" w:rsidRPr="006B627A" w:rsidRDefault="006B627A" w:rsidP="006B627A">
            <w:pPr>
              <w:jc w:val="center"/>
              <w:rPr>
                <w:rFonts w:ascii="Calibri" w:eastAsia="Times New Roman" w:hAnsi="Calibri" w:cs="Times New Roman"/>
                <w:sz w:val="22"/>
                <w:szCs w:val="22"/>
              </w:rPr>
            </w:pPr>
            <w:r w:rsidRPr="006B627A">
              <w:rPr>
                <w:rFonts w:ascii="Calibri" w:eastAsia="Times New Roman" w:hAnsi="Calibri" w:cs="Times New Roman"/>
                <w:sz w:val="22"/>
                <w:szCs w:val="22"/>
              </w:rPr>
              <w:t>1</w:t>
            </w:r>
          </w:p>
        </w:tc>
        <w:tc>
          <w:tcPr>
            <w:tcW w:w="2200" w:type="dxa"/>
            <w:tcBorders>
              <w:top w:val="nil"/>
              <w:left w:val="nil"/>
              <w:bottom w:val="single" w:sz="4" w:space="0" w:color="auto"/>
              <w:right w:val="single" w:sz="4" w:space="0" w:color="auto"/>
            </w:tcBorders>
            <w:shd w:val="clear" w:color="auto" w:fill="auto"/>
            <w:noWrap/>
            <w:vAlign w:val="bottom"/>
            <w:hideMark/>
          </w:tcPr>
          <w:p w14:paraId="617D3181" w14:textId="4895A05C" w:rsidR="006B627A" w:rsidRPr="006B627A" w:rsidRDefault="00822BE9" w:rsidP="006B627A">
            <w:pPr>
              <w:jc w:val="center"/>
              <w:rPr>
                <w:rFonts w:ascii="Calibri" w:eastAsia="Times New Roman" w:hAnsi="Calibri" w:cs="Times New Roman"/>
                <w:sz w:val="22"/>
                <w:szCs w:val="22"/>
              </w:rPr>
            </w:pPr>
            <w:r>
              <w:rPr>
                <w:rFonts w:ascii="Calibri" w:eastAsia="Times New Roman" w:hAnsi="Calibri" w:cs="Times New Roman"/>
                <w:sz w:val="22"/>
                <w:szCs w:val="22"/>
              </w:rPr>
              <w:t>11</w:t>
            </w:r>
          </w:p>
        </w:tc>
        <w:tc>
          <w:tcPr>
            <w:tcW w:w="1540" w:type="dxa"/>
            <w:tcBorders>
              <w:top w:val="nil"/>
              <w:left w:val="nil"/>
              <w:bottom w:val="single" w:sz="4" w:space="0" w:color="auto"/>
              <w:right w:val="single" w:sz="4" w:space="0" w:color="auto"/>
            </w:tcBorders>
            <w:shd w:val="clear" w:color="auto" w:fill="auto"/>
            <w:noWrap/>
            <w:vAlign w:val="bottom"/>
            <w:hideMark/>
          </w:tcPr>
          <w:p w14:paraId="1AE10452" w14:textId="4DBFC78E" w:rsidR="006B627A" w:rsidRPr="006B627A" w:rsidRDefault="006B627A" w:rsidP="00822BE9">
            <w:pPr>
              <w:jc w:val="center"/>
              <w:rPr>
                <w:rFonts w:ascii="Calibri" w:eastAsia="Times New Roman" w:hAnsi="Calibri" w:cs="Times New Roman"/>
                <w:sz w:val="22"/>
                <w:szCs w:val="22"/>
              </w:rPr>
            </w:pPr>
            <w:r w:rsidRPr="006B627A">
              <w:rPr>
                <w:rFonts w:ascii="Calibri" w:eastAsia="Times New Roman" w:hAnsi="Calibri" w:cs="Times New Roman"/>
                <w:sz w:val="22"/>
                <w:szCs w:val="22"/>
              </w:rPr>
              <w:t>1</w:t>
            </w:r>
            <w:r w:rsidR="00822BE9">
              <w:rPr>
                <w:rFonts w:ascii="Calibri" w:eastAsia="Times New Roman" w:hAnsi="Calibri" w:cs="Times New Roman"/>
                <w:sz w:val="22"/>
                <w:szCs w:val="22"/>
              </w:rPr>
              <w:t>3</w:t>
            </w:r>
          </w:p>
        </w:tc>
        <w:tc>
          <w:tcPr>
            <w:tcW w:w="1540" w:type="dxa"/>
            <w:tcBorders>
              <w:top w:val="nil"/>
              <w:left w:val="nil"/>
              <w:bottom w:val="single" w:sz="4" w:space="0" w:color="auto"/>
              <w:right w:val="single" w:sz="4" w:space="0" w:color="auto"/>
            </w:tcBorders>
            <w:shd w:val="clear" w:color="auto" w:fill="auto"/>
            <w:noWrap/>
            <w:vAlign w:val="bottom"/>
            <w:hideMark/>
          </w:tcPr>
          <w:p w14:paraId="456F8B31" w14:textId="77777777" w:rsidR="006B627A" w:rsidRPr="006B627A" w:rsidRDefault="006B627A" w:rsidP="006B627A">
            <w:pPr>
              <w:jc w:val="center"/>
              <w:rPr>
                <w:rFonts w:ascii="Calibri" w:eastAsia="Times New Roman" w:hAnsi="Calibri" w:cs="Times New Roman"/>
                <w:sz w:val="22"/>
                <w:szCs w:val="22"/>
              </w:rPr>
            </w:pPr>
            <w:r w:rsidRPr="006B627A">
              <w:rPr>
                <w:rFonts w:ascii="Calibri" w:eastAsia="Times New Roman" w:hAnsi="Calibri" w:cs="Times New Roman"/>
                <w:sz w:val="22"/>
                <w:szCs w:val="22"/>
              </w:rPr>
              <w:t>YES</w:t>
            </w:r>
          </w:p>
        </w:tc>
      </w:tr>
    </w:tbl>
    <w:p w14:paraId="44319B5C" w14:textId="77777777" w:rsidR="00623F7C" w:rsidRDefault="00623F7C" w:rsidP="006B627A">
      <w:pPr>
        <w:tabs>
          <w:tab w:val="left" w:pos="3818"/>
        </w:tabs>
        <w:jc w:val="center"/>
        <w:rPr>
          <w:rFonts w:ascii="Times New Roman" w:hAnsi="Times New Roman" w:cs="Times New Roman"/>
          <w:b/>
          <w:color w:val="000000" w:themeColor="text1"/>
        </w:rPr>
      </w:pPr>
    </w:p>
    <w:p w14:paraId="3615D47F" w14:textId="77ACE9B8" w:rsidR="00623F7C" w:rsidRPr="00EF0918" w:rsidRDefault="00444D8A" w:rsidP="006507AA">
      <w:pPr>
        <w:ind w:left="360"/>
        <w:rPr>
          <w:rFonts w:ascii="Times New Roman" w:hAnsi="Times New Roman" w:cs="Times New Roman"/>
          <w:b/>
        </w:rPr>
      </w:pPr>
      <w:r>
        <w:rPr>
          <w:rFonts w:ascii="Times New Roman" w:hAnsi="Times New Roman" w:cs="Times New Roman"/>
        </w:rPr>
        <w:t xml:space="preserve">In this example, </w:t>
      </w:r>
      <w:r w:rsidR="00822BE9">
        <w:rPr>
          <w:rFonts w:ascii="Times New Roman" w:hAnsi="Times New Roman" w:cs="Times New Roman"/>
        </w:rPr>
        <w:t>8</w:t>
      </w:r>
      <w:r>
        <w:rPr>
          <w:rFonts w:ascii="Times New Roman" w:hAnsi="Times New Roman" w:cs="Times New Roman"/>
        </w:rPr>
        <w:t xml:space="preserve"> of the educator’s 10 students met their target post-test score, resulting in </w:t>
      </w:r>
      <w:r w:rsidR="00822BE9">
        <w:rPr>
          <w:rFonts w:ascii="Times New Roman" w:hAnsi="Times New Roman" w:cs="Times New Roman"/>
        </w:rPr>
        <w:t>8</w:t>
      </w:r>
      <w:r>
        <w:rPr>
          <w:rFonts w:ascii="Times New Roman" w:hAnsi="Times New Roman" w:cs="Times New Roman"/>
        </w:rPr>
        <w:t xml:space="preserve">0% of targets met for this educator. </w:t>
      </w:r>
      <w:r w:rsidRPr="00EF0918">
        <w:rPr>
          <w:rFonts w:ascii="Times New Roman" w:hAnsi="Times New Roman" w:cs="Times New Roman"/>
          <w:b/>
        </w:rPr>
        <w:t xml:space="preserve">This educator would have been rated </w:t>
      </w:r>
      <w:r w:rsidRPr="001923F3">
        <w:rPr>
          <w:rFonts w:ascii="Times New Roman" w:hAnsi="Times New Roman" w:cs="Times New Roman"/>
          <w:b/>
          <w:u w:val="single"/>
        </w:rPr>
        <w:t>Satisfactory</w:t>
      </w:r>
      <w:r w:rsidRPr="00EF0918">
        <w:rPr>
          <w:rFonts w:ascii="Times New Roman" w:hAnsi="Times New Roman" w:cs="Times New Roman"/>
          <w:b/>
        </w:rPr>
        <w:t xml:space="preserve"> on this Measure</w:t>
      </w:r>
      <w:r w:rsidR="00EF0918">
        <w:rPr>
          <w:rFonts w:ascii="Times New Roman" w:hAnsi="Times New Roman" w:cs="Times New Roman"/>
          <w:b/>
        </w:rPr>
        <w:t xml:space="preserve"> based on the goals that were set in the fall</w:t>
      </w:r>
      <w:r w:rsidRPr="00EF0918">
        <w:rPr>
          <w:rFonts w:ascii="Times New Roman" w:hAnsi="Times New Roman" w:cs="Times New Roman"/>
          <w:b/>
        </w:rPr>
        <w:t>.</w:t>
      </w:r>
    </w:p>
    <w:p w14:paraId="11A6A3E8" w14:textId="77777777" w:rsidR="00D85460" w:rsidRPr="00FF0A6D" w:rsidRDefault="001600E0" w:rsidP="00D85460">
      <w:pPr>
        <w:ind w:left="2160"/>
        <w:rPr>
          <w:rFonts w:ascii="Times New Roman" w:hAnsi="Times New Roman" w:cs="Times New Roman"/>
          <w:i/>
          <w:color w:val="000000" w:themeColor="text1"/>
        </w:rPr>
      </w:pPr>
      <w:r w:rsidRPr="00FF0A6D">
        <w:rPr>
          <w:rFonts w:ascii="Times New Roman" w:hAnsi="Times New Roman" w:cs="Times New Roman"/>
          <w:i/>
        </w:rPr>
        <w:tab/>
      </w:r>
      <w:r w:rsidRPr="00FF0A6D">
        <w:rPr>
          <w:rFonts w:ascii="Times New Roman" w:hAnsi="Times New Roman" w:cs="Times New Roman"/>
          <w:i/>
        </w:rPr>
        <w:tab/>
      </w:r>
      <w:r w:rsidRPr="00FF0A6D">
        <w:rPr>
          <w:rFonts w:ascii="Times New Roman" w:hAnsi="Times New Roman" w:cs="Times New Roman"/>
          <w:i/>
        </w:rPr>
        <w:tab/>
      </w:r>
      <w:r w:rsidRPr="00FF0A6D">
        <w:rPr>
          <w:rFonts w:ascii="Times New Roman" w:hAnsi="Times New Roman" w:cs="Times New Roman"/>
          <w:i/>
        </w:rPr>
        <w:tab/>
      </w:r>
    </w:p>
    <w:tbl>
      <w:tblPr>
        <w:tblStyle w:val="TableGrid"/>
        <w:tblW w:w="9081" w:type="dxa"/>
        <w:tblInd w:w="198" w:type="dxa"/>
        <w:tblLook w:val="04A0" w:firstRow="1" w:lastRow="0" w:firstColumn="1" w:lastColumn="0" w:noHBand="0" w:noVBand="1"/>
      </w:tblPr>
      <w:tblGrid>
        <w:gridCol w:w="4722"/>
        <w:gridCol w:w="4359"/>
      </w:tblGrid>
      <w:tr w:rsidR="00D85460" w:rsidRPr="00FF0A6D" w14:paraId="2CF8EA1E" w14:textId="77777777" w:rsidTr="002576EE">
        <w:trPr>
          <w:trHeight w:val="540"/>
        </w:trPr>
        <w:tc>
          <w:tcPr>
            <w:tcW w:w="4722" w:type="dxa"/>
            <w:shd w:val="clear" w:color="auto" w:fill="9BBB59" w:themeFill="accent3"/>
            <w:vAlign w:val="center"/>
          </w:tcPr>
          <w:p w14:paraId="65E255EF" w14:textId="1B8E25EC" w:rsidR="00D85460" w:rsidRPr="00FF0A6D" w:rsidRDefault="00D85460" w:rsidP="00460ADD">
            <w:pPr>
              <w:ind w:left="-108"/>
              <w:jc w:val="center"/>
              <w:rPr>
                <w:rFonts w:ascii="Times New Roman" w:hAnsi="Times New Roman" w:cs="Times New Roman"/>
                <w:b/>
                <w:color w:val="FFFFFF" w:themeColor="background1"/>
              </w:rPr>
            </w:pPr>
            <w:r w:rsidRPr="00FF0A6D">
              <w:rPr>
                <w:rFonts w:ascii="Times New Roman" w:hAnsi="Times New Roman" w:cs="Times New Roman"/>
                <w:i/>
                <w:color w:val="000000" w:themeColor="text1"/>
              </w:rPr>
              <w:tab/>
            </w:r>
            <w:r w:rsidRPr="00FF0A6D">
              <w:rPr>
                <w:rFonts w:ascii="Times New Roman" w:hAnsi="Times New Roman" w:cs="Times New Roman"/>
                <w:b/>
                <w:color w:val="FFFFFF" w:themeColor="background1"/>
              </w:rPr>
              <w:t>Pros to Individualized Approach</w:t>
            </w:r>
          </w:p>
          <w:p w14:paraId="3707A046" w14:textId="77777777" w:rsidR="00D85460" w:rsidRPr="00FF0A6D" w:rsidRDefault="00D85460" w:rsidP="00460ADD">
            <w:pPr>
              <w:ind w:left="-108"/>
              <w:jc w:val="center"/>
              <w:rPr>
                <w:rFonts w:ascii="Times New Roman" w:hAnsi="Times New Roman" w:cs="Times New Roman"/>
                <w:b/>
                <w:color w:val="9BBB59" w:themeColor="accent3"/>
              </w:rPr>
            </w:pPr>
          </w:p>
        </w:tc>
        <w:tc>
          <w:tcPr>
            <w:tcW w:w="4359" w:type="dxa"/>
            <w:shd w:val="clear" w:color="auto" w:fill="C0504D" w:themeFill="accent2"/>
          </w:tcPr>
          <w:p w14:paraId="3A9C5DDE" w14:textId="77777777" w:rsidR="00D85460" w:rsidRPr="00FF0A6D" w:rsidRDefault="00D85460" w:rsidP="00460ADD">
            <w:pPr>
              <w:ind w:left="720" w:hanging="828"/>
              <w:jc w:val="center"/>
              <w:rPr>
                <w:rFonts w:ascii="Times New Roman" w:hAnsi="Times New Roman" w:cs="Times New Roman"/>
                <w:b/>
                <w:color w:val="FFFFFF" w:themeColor="background1"/>
              </w:rPr>
            </w:pPr>
            <w:r w:rsidRPr="00FF0A6D">
              <w:rPr>
                <w:rFonts w:ascii="Times New Roman" w:hAnsi="Times New Roman" w:cs="Times New Roman"/>
                <w:b/>
                <w:color w:val="FFFFFF" w:themeColor="background1"/>
              </w:rPr>
              <w:t>Cons to Individualized Approach</w:t>
            </w:r>
          </w:p>
          <w:p w14:paraId="1BC9EF95" w14:textId="77777777" w:rsidR="00D85460" w:rsidRPr="00FF0A6D" w:rsidRDefault="00D85460" w:rsidP="00460ADD">
            <w:pPr>
              <w:tabs>
                <w:tab w:val="left" w:pos="3165"/>
              </w:tabs>
              <w:ind w:firstLine="720"/>
              <w:rPr>
                <w:rFonts w:ascii="Times New Roman" w:hAnsi="Times New Roman" w:cs="Times New Roman"/>
                <w:color w:val="FFFFFF" w:themeColor="background1"/>
              </w:rPr>
            </w:pPr>
            <w:r w:rsidRPr="00FF0A6D">
              <w:rPr>
                <w:rFonts w:ascii="Times New Roman" w:hAnsi="Times New Roman" w:cs="Times New Roman"/>
                <w:color w:val="FFFFFF" w:themeColor="background1"/>
              </w:rPr>
              <w:tab/>
            </w:r>
          </w:p>
        </w:tc>
      </w:tr>
      <w:tr w:rsidR="00D85460" w:rsidRPr="00FF0A6D" w14:paraId="435CC0F9" w14:textId="77777777" w:rsidTr="001923F3">
        <w:trPr>
          <w:trHeight w:val="1511"/>
        </w:trPr>
        <w:tc>
          <w:tcPr>
            <w:tcW w:w="4722" w:type="dxa"/>
          </w:tcPr>
          <w:p w14:paraId="7C61499F" w14:textId="27880C85" w:rsidR="00D85460" w:rsidRPr="00FF0A6D" w:rsidRDefault="00E235A2" w:rsidP="002576EE">
            <w:pPr>
              <w:pStyle w:val="ListParagraph"/>
              <w:numPr>
                <w:ilvl w:val="0"/>
                <w:numId w:val="5"/>
              </w:numPr>
              <w:ind w:left="162" w:hanging="162"/>
              <w:rPr>
                <w:rFonts w:ascii="Times New Roman" w:hAnsi="Times New Roman" w:cs="Times New Roman"/>
                <w:color w:val="000000" w:themeColor="text1"/>
              </w:rPr>
            </w:pPr>
            <w:r>
              <w:rPr>
                <w:rFonts w:ascii="Times New Roman" w:hAnsi="Times New Roman" w:cs="Times New Roman"/>
              </w:rPr>
              <w:t>More focused on the individual student</w:t>
            </w:r>
          </w:p>
        </w:tc>
        <w:tc>
          <w:tcPr>
            <w:tcW w:w="4359" w:type="dxa"/>
          </w:tcPr>
          <w:p w14:paraId="133F1D9D" w14:textId="77777777" w:rsidR="00D85460" w:rsidRDefault="00E235A2" w:rsidP="002576EE">
            <w:pPr>
              <w:pStyle w:val="ListParagraph"/>
              <w:numPr>
                <w:ilvl w:val="0"/>
                <w:numId w:val="5"/>
              </w:numPr>
              <w:ind w:left="162" w:hanging="180"/>
              <w:rPr>
                <w:rFonts w:ascii="Times New Roman" w:hAnsi="Times New Roman" w:cs="Times New Roman"/>
              </w:rPr>
            </w:pPr>
            <w:r>
              <w:rPr>
                <w:rFonts w:ascii="Times New Roman" w:hAnsi="Times New Roman" w:cs="Times New Roman"/>
              </w:rPr>
              <w:t>Some students may not have much room to grow on the assessment</w:t>
            </w:r>
          </w:p>
          <w:p w14:paraId="193591A6" w14:textId="77777777" w:rsidR="00E235A2" w:rsidRDefault="00E235A2" w:rsidP="002576EE">
            <w:pPr>
              <w:pStyle w:val="ListParagraph"/>
              <w:numPr>
                <w:ilvl w:val="0"/>
                <w:numId w:val="5"/>
              </w:numPr>
              <w:ind w:left="162" w:hanging="180"/>
              <w:rPr>
                <w:rFonts w:ascii="Times New Roman" w:hAnsi="Times New Roman" w:cs="Times New Roman"/>
              </w:rPr>
            </w:pPr>
            <w:r>
              <w:rPr>
                <w:rFonts w:ascii="Times New Roman" w:hAnsi="Times New Roman" w:cs="Times New Roman"/>
              </w:rPr>
              <w:t>More calculation needed</w:t>
            </w:r>
          </w:p>
          <w:p w14:paraId="154641F3" w14:textId="3E7AA5FE" w:rsidR="00E235A2" w:rsidRPr="00FF0A6D" w:rsidRDefault="00E235A2" w:rsidP="002576EE">
            <w:pPr>
              <w:pStyle w:val="ListParagraph"/>
              <w:numPr>
                <w:ilvl w:val="0"/>
                <w:numId w:val="5"/>
              </w:numPr>
              <w:ind w:left="162" w:hanging="180"/>
              <w:rPr>
                <w:rFonts w:ascii="Times New Roman" w:hAnsi="Times New Roman" w:cs="Times New Roman"/>
              </w:rPr>
            </w:pPr>
            <w:r>
              <w:rPr>
                <w:rFonts w:ascii="Times New Roman" w:hAnsi="Times New Roman" w:cs="Times New Roman"/>
              </w:rPr>
              <w:t>More measurement error around gain for each individual student</w:t>
            </w:r>
          </w:p>
        </w:tc>
      </w:tr>
    </w:tbl>
    <w:p w14:paraId="142DB1F3" w14:textId="37214234" w:rsidR="00EF0918" w:rsidRDefault="00EF0918" w:rsidP="007812EF">
      <w:pPr>
        <w:rPr>
          <w:rFonts w:ascii="Times New Roman" w:hAnsi="Times New Roman" w:cs="Times New Roman"/>
          <w:b/>
        </w:rPr>
      </w:pPr>
    </w:p>
    <w:p w14:paraId="6927136C" w14:textId="77777777" w:rsidR="00EF0918" w:rsidRDefault="00EF0918">
      <w:pPr>
        <w:rPr>
          <w:rFonts w:ascii="Times New Roman" w:hAnsi="Times New Roman" w:cs="Times New Roman"/>
          <w:b/>
        </w:rPr>
      </w:pPr>
      <w:r>
        <w:rPr>
          <w:rFonts w:ascii="Times New Roman" w:hAnsi="Times New Roman" w:cs="Times New Roman"/>
          <w:b/>
        </w:rPr>
        <w:br w:type="page"/>
      </w:r>
    </w:p>
    <w:p w14:paraId="2CBEDC43" w14:textId="26D00F84" w:rsidR="007812EF" w:rsidRDefault="007812EF" w:rsidP="00E03548">
      <w:pPr>
        <w:jc w:val="center"/>
        <w:rPr>
          <w:rFonts w:ascii="Times New Roman" w:hAnsi="Times New Roman" w:cs="Times New Roman"/>
          <w:b/>
        </w:rPr>
      </w:pPr>
      <w:r w:rsidRPr="00444D8A">
        <w:rPr>
          <w:rFonts w:ascii="Times New Roman" w:hAnsi="Times New Roman" w:cs="Times New Roman"/>
          <w:b/>
        </w:rPr>
        <w:lastRenderedPageBreak/>
        <w:t>EXAMPLE</w:t>
      </w:r>
      <w:r w:rsidR="00E2092C">
        <w:rPr>
          <w:rFonts w:ascii="Times New Roman" w:hAnsi="Times New Roman" w:cs="Times New Roman"/>
          <w:b/>
        </w:rPr>
        <w:t xml:space="preserve"> II</w:t>
      </w:r>
      <w:r w:rsidR="00E03548">
        <w:rPr>
          <w:rFonts w:ascii="Times New Roman" w:hAnsi="Times New Roman" w:cs="Times New Roman"/>
          <w:b/>
        </w:rPr>
        <w:t>—TIERED APPROACH</w:t>
      </w:r>
    </w:p>
    <w:p w14:paraId="3F8F41B6" w14:textId="77777777" w:rsidR="00822BE9" w:rsidRDefault="00822BE9" w:rsidP="007812EF">
      <w:pPr>
        <w:rPr>
          <w:rFonts w:ascii="Times New Roman" w:hAnsi="Times New Roman" w:cs="Times New Roman"/>
        </w:rPr>
      </w:pPr>
    </w:p>
    <w:p w14:paraId="4E3B76C6" w14:textId="1E8BBE67" w:rsidR="00E815EC" w:rsidRDefault="00D829DC" w:rsidP="007812EF">
      <w:pPr>
        <w:rPr>
          <w:rFonts w:ascii="Times New Roman" w:hAnsi="Times New Roman" w:cs="Times New Roman"/>
        </w:rPr>
      </w:pPr>
      <w:r>
        <w:rPr>
          <w:rFonts w:ascii="Times New Roman" w:hAnsi="Times New Roman" w:cs="Times New Roman"/>
        </w:rPr>
        <w:t>This is a variation of the individualized approach, but instead of using the same target for all students, different targets are set for</w:t>
      </w:r>
      <w:r w:rsidR="001923F3">
        <w:rPr>
          <w:rFonts w:ascii="Times New Roman" w:hAnsi="Times New Roman" w:cs="Times New Roman"/>
        </w:rPr>
        <w:t xml:space="preserve"> different</w:t>
      </w:r>
      <w:r>
        <w:rPr>
          <w:rFonts w:ascii="Times New Roman" w:hAnsi="Times New Roman" w:cs="Times New Roman"/>
        </w:rPr>
        <w:t xml:space="preserve"> groups of students. This can be done by grouping students based on their performance on the pre-test.</w:t>
      </w:r>
      <w:r w:rsidR="00E815EC">
        <w:rPr>
          <w:rFonts w:ascii="Times New Roman" w:hAnsi="Times New Roman" w:cs="Times New Roman"/>
        </w:rPr>
        <w:t xml:space="preserve"> </w:t>
      </w:r>
      <w:r w:rsidR="00A4634B">
        <w:rPr>
          <w:rFonts w:ascii="Times New Roman" w:hAnsi="Times New Roman" w:cs="Times New Roman"/>
        </w:rPr>
        <w:t xml:space="preserve">Students can be grouped in quartiles (four groups based on their pre-test scores). They could also be grouped based on natural breaks in their pre-test scores. For example if a large number of students scored at the lower end, and a large number of students scored at the higher end, then it may make sense to form two groups based on their pre-test scores (low and high). </w:t>
      </w:r>
    </w:p>
    <w:p w14:paraId="01FFC5E1" w14:textId="5A485635" w:rsidR="007812EF" w:rsidRPr="00D829DC" w:rsidRDefault="00D829DC" w:rsidP="007812EF">
      <w:pPr>
        <w:rPr>
          <w:rFonts w:ascii="Times New Roman" w:hAnsi="Times New Roman" w:cs="Times New Roman"/>
        </w:rPr>
      </w:pPr>
      <w:r>
        <w:rPr>
          <w:rFonts w:ascii="Times New Roman" w:hAnsi="Times New Roman" w:cs="Times New Roman"/>
        </w:rPr>
        <w:t xml:space="preserve"> </w:t>
      </w:r>
    </w:p>
    <w:tbl>
      <w:tblPr>
        <w:tblpPr w:leftFromText="180" w:rightFromText="180" w:vertAnchor="text" w:horzAnchor="margin" w:tblpXSpec="right" w:tblpY="-2"/>
        <w:tblW w:w="3880" w:type="dxa"/>
        <w:tblLook w:val="04A0" w:firstRow="1" w:lastRow="0" w:firstColumn="1" w:lastColumn="0" w:noHBand="0" w:noVBand="1"/>
      </w:tblPr>
      <w:tblGrid>
        <w:gridCol w:w="960"/>
        <w:gridCol w:w="1460"/>
        <w:gridCol w:w="1460"/>
      </w:tblGrid>
      <w:tr w:rsidR="003504F4" w:rsidRPr="003504F4" w14:paraId="75FF9638" w14:textId="77777777" w:rsidTr="003504F4">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1D12DC7" w14:textId="77777777" w:rsidR="003504F4" w:rsidRPr="003504F4" w:rsidRDefault="003504F4" w:rsidP="003504F4">
            <w:pPr>
              <w:jc w:val="center"/>
              <w:rPr>
                <w:rFonts w:ascii="Calibri" w:eastAsia="Times New Roman" w:hAnsi="Calibri" w:cs="Times New Roman"/>
                <w:b/>
                <w:bCs/>
                <w:sz w:val="22"/>
                <w:szCs w:val="22"/>
              </w:rPr>
            </w:pPr>
            <w:r w:rsidRPr="003504F4">
              <w:rPr>
                <w:rFonts w:ascii="Calibri" w:eastAsia="Times New Roman" w:hAnsi="Calibri" w:cs="Times New Roman"/>
                <w:b/>
                <w:bCs/>
                <w:sz w:val="22"/>
                <w:szCs w:val="22"/>
              </w:rPr>
              <w:t>Student</w:t>
            </w:r>
          </w:p>
        </w:tc>
        <w:tc>
          <w:tcPr>
            <w:tcW w:w="1460" w:type="dxa"/>
            <w:tcBorders>
              <w:top w:val="single" w:sz="4" w:space="0" w:color="auto"/>
              <w:left w:val="nil"/>
              <w:bottom w:val="single" w:sz="4" w:space="0" w:color="auto"/>
              <w:right w:val="single" w:sz="4" w:space="0" w:color="auto"/>
            </w:tcBorders>
            <w:shd w:val="clear" w:color="auto" w:fill="auto"/>
            <w:noWrap/>
            <w:vAlign w:val="bottom"/>
            <w:hideMark/>
          </w:tcPr>
          <w:p w14:paraId="70D6014F" w14:textId="77777777" w:rsidR="003504F4" w:rsidRPr="003504F4" w:rsidRDefault="003504F4" w:rsidP="003504F4">
            <w:pPr>
              <w:jc w:val="center"/>
              <w:rPr>
                <w:rFonts w:ascii="Calibri" w:eastAsia="Times New Roman" w:hAnsi="Calibri" w:cs="Times New Roman"/>
                <w:b/>
                <w:bCs/>
                <w:sz w:val="22"/>
                <w:szCs w:val="22"/>
              </w:rPr>
            </w:pPr>
            <w:r w:rsidRPr="003504F4">
              <w:rPr>
                <w:rFonts w:ascii="Calibri" w:eastAsia="Times New Roman" w:hAnsi="Calibri" w:cs="Times New Roman"/>
                <w:b/>
                <w:bCs/>
                <w:sz w:val="22"/>
                <w:szCs w:val="22"/>
              </w:rPr>
              <w:t>Pre-Test Score</w:t>
            </w:r>
          </w:p>
        </w:tc>
        <w:tc>
          <w:tcPr>
            <w:tcW w:w="1460" w:type="dxa"/>
            <w:tcBorders>
              <w:top w:val="single" w:sz="4" w:space="0" w:color="auto"/>
              <w:left w:val="nil"/>
              <w:bottom w:val="single" w:sz="4" w:space="0" w:color="auto"/>
              <w:right w:val="single" w:sz="4" w:space="0" w:color="auto"/>
            </w:tcBorders>
            <w:shd w:val="clear" w:color="auto" w:fill="auto"/>
            <w:noWrap/>
            <w:vAlign w:val="bottom"/>
            <w:hideMark/>
          </w:tcPr>
          <w:p w14:paraId="5CFD219E" w14:textId="77777777" w:rsidR="003504F4" w:rsidRPr="003504F4" w:rsidRDefault="003504F4" w:rsidP="003504F4">
            <w:pPr>
              <w:jc w:val="center"/>
              <w:rPr>
                <w:rFonts w:ascii="Calibri" w:eastAsia="Times New Roman" w:hAnsi="Calibri" w:cs="Times New Roman"/>
                <w:b/>
                <w:bCs/>
                <w:sz w:val="22"/>
                <w:szCs w:val="22"/>
              </w:rPr>
            </w:pPr>
            <w:r w:rsidRPr="003504F4">
              <w:rPr>
                <w:rFonts w:ascii="Calibri" w:eastAsia="Times New Roman" w:hAnsi="Calibri" w:cs="Times New Roman"/>
                <w:b/>
                <w:bCs/>
                <w:sz w:val="22"/>
                <w:szCs w:val="22"/>
              </w:rPr>
              <w:t>Group</w:t>
            </w:r>
          </w:p>
        </w:tc>
      </w:tr>
      <w:tr w:rsidR="003504F4" w:rsidRPr="003504F4" w14:paraId="359A8BD7" w14:textId="77777777" w:rsidTr="003504F4">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6932CACB" w14:textId="77777777" w:rsidR="003504F4" w:rsidRPr="003504F4" w:rsidRDefault="003504F4" w:rsidP="003504F4">
            <w:pPr>
              <w:jc w:val="center"/>
              <w:rPr>
                <w:rFonts w:ascii="Calibri" w:eastAsia="Times New Roman" w:hAnsi="Calibri" w:cs="Times New Roman"/>
                <w:sz w:val="22"/>
                <w:szCs w:val="22"/>
              </w:rPr>
            </w:pPr>
            <w:r w:rsidRPr="003504F4">
              <w:rPr>
                <w:rFonts w:ascii="Calibri" w:eastAsia="Times New Roman" w:hAnsi="Calibri" w:cs="Times New Roman"/>
                <w:sz w:val="22"/>
                <w:szCs w:val="22"/>
              </w:rPr>
              <w:t>1</w:t>
            </w:r>
          </w:p>
        </w:tc>
        <w:tc>
          <w:tcPr>
            <w:tcW w:w="1460" w:type="dxa"/>
            <w:tcBorders>
              <w:top w:val="nil"/>
              <w:left w:val="nil"/>
              <w:bottom w:val="single" w:sz="4" w:space="0" w:color="auto"/>
              <w:right w:val="single" w:sz="4" w:space="0" w:color="auto"/>
            </w:tcBorders>
            <w:shd w:val="clear" w:color="auto" w:fill="auto"/>
            <w:noWrap/>
            <w:vAlign w:val="bottom"/>
            <w:hideMark/>
          </w:tcPr>
          <w:p w14:paraId="5C9AAFAD" w14:textId="77777777" w:rsidR="003504F4" w:rsidRPr="003504F4" w:rsidRDefault="003504F4" w:rsidP="003504F4">
            <w:pPr>
              <w:jc w:val="center"/>
              <w:rPr>
                <w:rFonts w:ascii="Calibri" w:eastAsia="Times New Roman" w:hAnsi="Calibri" w:cs="Times New Roman"/>
                <w:sz w:val="22"/>
                <w:szCs w:val="22"/>
              </w:rPr>
            </w:pPr>
            <w:r w:rsidRPr="003504F4">
              <w:rPr>
                <w:rFonts w:ascii="Calibri" w:eastAsia="Times New Roman" w:hAnsi="Calibri" w:cs="Times New Roman"/>
                <w:sz w:val="22"/>
                <w:szCs w:val="22"/>
              </w:rPr>
              <w:t>5</w:t>
            </w:r>
          </w:p>
        </w:tc>
        <w:tc>
          <w:tcPr>
            <w:tcW w:w="1460" w:type="dxa"/>
            <w:tcBorders>
              <w:top w:val="nil"/>
              <w:left w:val="nil"/>
              <w:bottom w:val="single" w:sz="4" w:space="0" w:color="auto"/>
              <w:right w:val="single" w:sz="4" w:space="0" w:color="auto"/>
            </w:tcBorders>
            <w:shd w:val="clear" w:color="auto" w:fill="auto"/>
            <w:noWrap/>
            <w:vAlign w:val="bottom"/>
            <w:hideMark/>
          </w:tcPr>
          <w:p w14:paraId="35526933" w14:textId="77777777" w:rsidR="003504F4" w:rsidRPr="003504F4" w:rsidRDefault="003504F4" w:rsidP="003504F4">
            <w:pPr>
              <w:jc w:val="center"/>
              <w:rPr>
                <w:rFonts w:ascii="Calibri" w:eastAsia="Times New Roman" w:hAnsi="Calibri" w:cs="Times New Roman"/>
                <w:sz w:val="22"/>
                <w:szCs w:val="22"/>
              </w:rPr>
            </w:pPr>
            <w:r w:rsidRPr="003504F4">
              <w:rPr>
                <w:rFonts w:ascii="Calibri" w:eastAsia="Times New Roman" w:hAnsi="Calibri" w:cs="Times New Roman"/>
                <w:sz w:val="22"/>
                <w:szCs w:val="22"/>
              </w:rPr>
              <w:t>2</w:t>
            </w:r>
          </w:p>
        </w:tc>
      </w:tr>
      <w:tr w:rsidR="003504F4" w:rsidRPr="003504F4" w14:paraId="64C65693" w14:textId="77777777" w:rsidTr="003504F4">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04F3876F" w14:textId="77777777" w:rsidR="003504F4" w:rsidRPr="003504F4" w:rsidRDefault="003504F4" w:rsidP="003504F4">
            <w:pPr>
              <w:jc w:val="center"/>
              <w:rPr>
                <w:rFonts w:ascii="Calibri" w:eastAsia="Times New Roman" w:hAnsi="Calibri" w:cs="Times New Roman"/>
                <w:sz w:val="22"/>
                <w:szCs w:val="22"/>
              </w:rPr>
            </w:pPr>
            <w:r w:rsidRPr="003504F4">
              <w:rPr>
                <w:rFonts w:ascii="Calibri" w:eastAsia="Times New Roman" w:hAnsi="Calibri" w:cs="Times New Roman"/>
                <w:sz w:val="22"/>
                <w:szCs w:val="22"/>
              </w:rPr>
              <w:t>2</w:t>
            </w:r>
          </w:p>
        </w:tc>
        <w:tc>
          <w:tcPr>
            <w:tcW w:w="1460" w:type="dxa"/>
            <w:tcBorders>
              <w:top w:val="nil"/>
              <w:left w:val="nil"/>
              <w:bottom w:val="single" w:sz="4" w:space="0" w:color="auto"/>
              <w:right w:val="single" w:sz="4" w:space="0" w:color="auto"/>
            </w:tcBorders>
            <w:shd w:val="clear" w:color="auto" w:fill="auto"/>
            <w:noWrap/>
            <w:vAlign w:val="bottom"/>
            <w:hideMark/>
          </w:tcPr>
          <w:p w14:paraId="0D9F5604" w14:textId="77777777" w:rsidR="003504F4" w:rsidRPr="003504F4" w:rsidRDefault="003504F4" w:rsidP="003504F4">
            <w:pPr>
              <w:jc w:val="center"/>
              <w:rPr>
                <w:rFonts w:ascii="Calibri" w:eastAsia="Times New Roman" w:hAnsi="Calibri" w:cs="Times New Roman"/>
                <w:sz w:val="22"/>
                <w:szCs w:val="22"/>
              </w:rPr>
            </w:pPr>
            <w:r w:rsidRPr="003504F4">
              <w:rPr>
                <w:rFonts w:ascii="Calibri" w:eastAsia="Times New Roman" w:hAnsi="Calibri" w:cs="Times New Roman"/>
                <w:sz w:val="22"/>
                <w:szCs w:val="22"/>
              </w:rPr>
              <w:t>1</w:t>
            </w:r>
          </w:p>
        </w:tc>
        <w:tc>
          <w:tcPr>
            <w:tcW w:w="1460" w:type="dxa"/>
            <w:tcBorders>
              <w:top w:val="nil"/>
              <w:left w:val="nil"/>
              <w:bottom w:val="single" w:sz="4" w:space="0" w:color="auto"/>
              <w:right w:val="single" w:sz="4" w:space="0" w:color="auto"/>
            </w:tcBorders>
            <w:shd w:val="clear" w:color="auto" w:fill="auto"/>
            <w:noWrap/>
            <w:vAlign w:val="bottom"/>
            <w:hideMark/>
          </w:tcPr>
          <w:p w14:paraId="34B37CC5" w14:textId="77777777" w:rsidR="003504F4" w:rsidRPr="003504F4" w:rsidRDefault="003504F4" w:rsidP="003504F4">
            <w:pPr>
              <w:jc w:val="center"/>
              <w:rPr>
                <w:rFonts w:ascii="Calibri" w:eastAsia="Times New Roman" w:hAnsi="Calibri" w:cs="Times New Roman"/>
                <w:sz w:val="22"/>
                <w:szCs w:val="22"/>
              </w:rPr>
            </w:pPr>
            <w:r w:rsidRPr="003504F4">
              <w:rPr>
                <w:rFonts w:ascii="Calibri" w:eastAsia="Times New Roman" w:hAnsi="Calibri" w:cs="Times New Roman"/>
                <w:sz w:val="22"/>
                <w:szCs w:val="22"/>
              </w:rPr>
              <w:t>1</w:t>
            </w:r>
          </w:p>
        </w:tc>
      </w:tr>
      <w:tr w:rsidR="003504F4" w:rsidRPr="003504F4" w14:paraId="69DEF605" w14:textId="77777777" w:rsidTr="003504F4">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27F42A68" w14:textId="77777777" w:rsidR="003504F4" w:rsidRPr="003504F4" w:rsidRDefault="003504F4" w:rsidP="003504F4">
            <w:pPr>
              <w:jc w:val="center"/>
              <w:rPr>
                <w:rFonts w:ascii="Calibri" w:eastAsia="Times New Roman" w:hAnsi="Calibri" w:cs="Times New Roman"/>
                <w:sz w:val="22"/>
                <w:szCs w:val="22"/>
              </w:rPr>
            </w:pPr>
            <w:r w:rsidRPr="003504F4">
              <w:rPr>
                <w:rFonts w:ascii="Calibri" w:eastAsia="Times New Roman" w:hAnsi="Calibri" w:cs="Times New Roman"/>
                <w:sz w:val="22"/>
                <w:szCs w:val="22"/>
              </w:rPr>
              <w:t>3</w:t>
            </w:r>
          </w:p>
        </w:tc>
        <w:tc>
          <w:tcPr>
            <w:tcW w:w="1460" w:type="dxa"/>
            <w:tcBorders>
              <w:top w:val="nil"/>
              <w:left w:val="nil"/>
              <w:bottom w:val="single" w:sz="4" w:space="0" w:color="auto"/>
              <w:right w:val="single" w:sz="4" w:space="0" w:color="auto"/>
            </w:tcBorders>
            <w:shd w:val="clear" w:color="auto" w:fill="auto"/>
            <w:noWrap/>
            <w:vAlign w:val="bottom"/>
            <w:hideMark/>
          </w:tcPr>
          <w:p w14:paraId="5D0BABED" w14:textId="77777777" w:rsidR="003504F4" w:rsidRPr="003504F4" w:rsidRDefault="003504F4" w:rsidP="003504F4">
            <w:pPr>
              <w:jc w:val="center"/>
              <w:rPr>
                <w:rFonts w:ascii="Calibri" w:eastAsia="Times New Roman" w:hAnsi="Calibri" w:cs="Times New Roman"/>
                <w:sz w:val="22"/>
                <w:szCs w:val="22"/>
              </w:rPr>
            </w:pPr>
            <w:r w:rsidRPr="003504F4">
              <w:rPr>
                <w:rFonts w:ascii="Calibri" w:eastAsia="Times New Roman" w:hAnsi="Calibri" w:cs="Times New Roman"/>
                <w:sz w:val="22"/>
                <w:szCs w:val="22"/>
              </w:rPr>
              <w:t>7</w:t>
            </w:r>
          </w:p>
        </w:tc>
        <w:tc>
          <w:tcPr>
            <w:tcW w:w="1460" w:type="dxa"/>
            <w:tcBorders>
              <w:top w:val="nil"/>
              <w:left w:val="nil"/>
              <w:bottom w:val="single" w:sz="4" w:space="0" w:color="auto"/>
              <w:right w:val="single" w:sz="4" w:space="0" w:color="auto"/>
            </w:tcBorders>
            <w:shd w:val="clear" w:color="auto" w:fill="auto"/>
            <w:noWrap/>
            <w:vAlign w:val="bottom"/>
            <w:hideMark/>
          </w:tcPr>
          <w:p w14:paraId="23CF7C44" w14:textId="77777777" w:rsidR="003504F4" w:rsidRPr="003504F4" w:rsidRDefault="003504F4" w:rsidP="003504F4">
            <w:pPr>
              <w:jc w:val="center"/>
              <w:rPr>
                <w:rFonts w:ascii="Calibri" w:eastAsia="Times New Roman" w:hAnsi="Calibri" w:cs="Times New Roman"/>
                <w:sz w:val="22"/>
                <w:szCs w:val="22"/>
              </w:rPr>
            </w:pPr>
            <w:r w:rsidRPr="003504F4">
              <w:rPr>
                <w:rFonts w:ascii="Calibri" w:eastAsia="Times New Roman" w:hAnsi="Calibri" w:cs="Times New Roman"/>
                <w:sz w:val="22"/>
                <w:szCs w:val="22"/>
              </w:rPr>
              <w:t>3</w:t>
            </w:r>
          </w:p>
        </w:tc>
      </w:tr>
      <w:tr w:rsidR="003504F4" w:rsidRPr="003504F4" w14:paraId="33BA8509" w14:textId="77777777" w:rsidTr="003504F4">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29911C4C" w14:textId="77777777" w:rsidR="003504F4" w:rsidRPr="003504F4" w:rsidRDefault="003504F4" w:rsidP="003504F4">
            <w:pPr>
              <w:jc w:val="center"/>
              <w:rPr>
                <w:rFonts w:ascii="Calibri" w:eastAsia="Times New Roman" w:hAnsi="Calibri" w:cs="Times New Roman"/>
                <w:sz w:val="22"/>
                <w:szCs w:val="22"/>
              </w:rPr>
            </w:pPr>
            <w:r w:rsidRPr="003504F4">
              <w:rPr>
                <w:rFonts w:ascii="Calibri" w:eastAsia="Times New Roman" w:hAnsi="Calibri" w:cs="Times New Roman"/>
                <w:sz w:val="22"/>
                <w:szCs w:val="22"/>
              </w:rPr>
              <w:t>4</w:t>
            </w:r>
          </w:p>
        </w:tc>
        <w:tc>
          <w:tcPr>
            <w:tcW w:w="1460" w:type="dxa"/>
            <w:tcBorders>
              <w:top w:val="nil"/>
              <w:left w:val="nil"/>
              <w:bottom w:val="single" w:sz="4" w:space="0" w:color="auto"/>
              <w:right w:val="single" w:sz="4" w:space="0" w:color="auto"/>
            </w:tcBorders>
            <w:shd w:val="clear" w:color="auto" w:fill="auto"/>
            <w:noWrap/>
            <w:vAlign w:val="bottom"/>
            <w:hideMark/>
          </w:tcPr>
          <w:p w14:paraId="3EF75A77" w14:textId="77777777" w:rsidR="003504F4" w:rsidRPr="003504F4" w:rsidRDefault="003504F4" w:rsidP="003504F4">
            <w:pPr>
              <w:jc w:val="center"/>
              <w:rPr>
                <w:rFonts w:ascii="Calibri" w:eastAsia="Times New Roman" w:hAnsi="Calibri" w:cs="Times New Roman"/>
                <w:sz w:val="22"/>
                <w:szCs w:val="22"/>
              </w:rPr>
            </w:pPr>
            <w:r w:rsidRPr="003504F4">
              <w:rPr>
                <w:rFonts w:ascii="Calibri" w:eastAsia="Times New Roman" w:hAnsi="Calibri" w:cs="Times New Roman"/>
                <w:sz w:val="22"/>
                <w:szCs w:val="22"/>
              </w:rPr>
              <w:t>5</w:t>
            </w:r>
          </w:p>
        </w:tc>
        <w:tc>
          <w:tcPr>
            <w:tcW w:w="1460" w:type="dxa"/>
            <w:tcBorders>
              <w:top w:val="nil"/>
              <w:left w:val="nil"/>
              <w:bottom w:val="single" w:sz="4" w:space="0" w:color="auto"/>
              <w:right w:val="single" w:sz="4" w:space="0" w:color="auto"/>
            </w:tcBorders>
            <w:shd w:val="clear" w:color="auto" w:fill="auto"/>
            <w:noWrap/>
            <w:vAlign w:val="bottom"/>
            <w:hideMark/>
          </w:tcPr>
          <w:p w14:paraId="32564C51" w14:textId="77777777" w:rsidR="003504F4" w:rsidRPr="003504F4" w:rsidRDefault="003504F4" w:rsidP="003504F4">
            <w:pPr>
              <w:jc w:val="center"/>
              <w:rPr>
                <w:rFonts w:ascii="Calibri" w:eastAsia="Times New Roman" w:hAnsi="Calibri" w:cs="Times New Roman"/>
                <w:sz w:val="22"/>
                <w:szCs w:val="22"/>
              </w:rPr>
            </w:pPr>
            <w:r w:rsidRPr="003504F4">
              <w:rPr>
                <w:rFonts w:ascii="Calibri" w:eastAsia="Times New Roman" w:hAnsi="Calibri" w:cs="Times New Roman"/>
                <w:sz w:val="22"/>
                <w:szCs w:val="22"/>
              </w:rPr>
              <w:t>2</w:t>
            </w:r>
          </w:p>
        </w:tc>
      </w:tr>
      <w:tr w:rsidR="003504F4" w:rsidRPr="003504F4" w14:paraId="1C32A596" w14:textId="77777777" w:rsidTr="003504F4">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158E7A4C" w14:textId="77777777" w:rsidR="003504F4" w:rsidRPr="003504F4" w:rsidRDefault="003504F4" w:rsidP="003504F4">
            <w:pPr>
              <w:jc w:val="center"/>
              <w:rPr>
                <w:rFonts w:ascii="Calibri" w:eastAsia="Times New Roman" w:hAnsi="Calibri" w:cs="Times New Roman"/>
                <w:sz w:val="22"/>
                <w:szCs w:val="22"/>
              </w:rPr>
            </w:pPr>
            <w:r w:rsidRPr="003504F4">
              <w:rPr>
                <w:rFonts w:ascii="Calibri" w:eastAsia="Times New Roman" w:hAnsi="Calibri" w:cs="Times New Roman"/>
                <w:sz w:val="22"/>
                <w:szCs w:val="22"/>
              </w:rPr>
              <w:t>5</w:t>
            </w:r>
          </w:p>
        </w:tc>
        <w:tc>
          <w:tcPr>
            <w:tcW w:w="1460" w:type="dxa"/>
            <w:tcBorders>
              <w:top w:val="nil"/>
              <w:left w:val="nil"/>
              <w:bottom w:val="single" w:sz="4" w:space="0" w:color="auto"/>
              <w:right w:val="single" w:sz="4" w:space="0" w:color="auto"/>
            </w:tcBorders>
            <w:shd w:val="clear" w:color="auto" w:fill="auto"/>
            <w:noWrap/>
            <w:vAlign w:val="bottom"/>
            <w:hideMark/>
          </w:tcPr>
          <w:p w14:paraId="15F668CA" w14:textId="77777777" w:rsidR="003504F4" w:rsidRPr="003504F4" w:rsidRDefault="003504F4" w:rsidP="003504F4">
            <w:pPr>
              <w:jc w:val="center"/>
              <w:rPr>
                <w:rFonts w:ascii="Calibri" w:eastAsia="Times New Roman" w:hAnsi="Calibri" w:cs="Times New Roman"/>
                <w:sz w:val="22"/>
                <w:szCs w:val="22"/>
              </w:rPr>
            </w:pPr>
            <w:r w:rsidRPr="003504F4">
              <w:rPr>
                <w:rFonts w:ascii="Calibri" w:eastAsia="Times New Roman" w:hAnsi="Calibri" w:cs="Times New Roman"/>
                <w:sz w:val="22"/>
                <w:szCs w:val="22"/>
              </w:rPr>
              <w:t>7</w:t>
            </w:r>
          </w:p>
        </w:tc>
        <w:tc>
          <w:tcPr>
            <w:tcW w:w="1460" w:type="dxa"/>
            <w:tcBorders>
              <w:top w:val="nil"/>
              <w:left w:val="nil"/>
              <w:bottom w:val="single" w:sz="4" w:space="0" w:color="auto"/>
              <w:right w:val="single" w:sz="4" w:space="0" w:color="auto"/>
            </w:tcBorders>
            <w:shd w:val="clear" w:color="auto" w:fill="auto"/>
            <w:noWrap/>
            <w:vAlign w:val="bottom"/>
            <w:hideMark/>
          </w:tcPr>
          <w:p w14:paraId="291EC32F" w14:textId="77777777" w:rsidR="003504F4" w:rsidRPr="003504F4" w:rsidRDefault="003504F4" w:rsidP="003504F4">
            <w:pPr>
              <w:jc w:val="center"/>
              <w:rPr>
                <w:rFonts w:ascii="Calibri" w:eastAsia="Times New Roman" w:hAnsi="Calibri" w:cs="Times New Roman"/>
                <w:sz w:val="22"/>
                <w:szCs w:val="22"/>
              </w:rPr>
            </w:pPr>
            <w:r w:rsidRPr="003504F4">
              <w:rPr>
                <w:rFonts w:ascii="Calibri" w:eastAsia="Times New Roman" w:hAnsi="Calibri" w:cs="Times New Roman"/>
                <w:sz w:val="22"/>
                <w:szCs w:val="22"/>
              </w:rPr>
              <w:t>3</w:t>
            </w:r>
          </w:p>
        </w:tc>
      </w:tr>
      <w:tr w:rsidR="003504F4" w:rsidRPr="003504F4" w14:paraId="3A602AC7" w14:textId="77777777" w:rsidTr="003504F4">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5E073838" w14:textId="77777777" w:rsidR="003504F4" w:rsidRPr="003504F4" w:rsidRDefault="003504F4" w:rsidP="003504F4">
            <w:pPr>
              <w:jc w:val="center"/>
              <w:rPr>
                <w:rFonts w:ascii="Calibri" w:eastAsia="Times New Roman" w:hAnsi="Calibri" w:cs="Times New Roman"/>
                <w:sz w:val="22"/>
                <w:szCs w:val="22"/>
              </w:rPr>
            </w:pPr>
            <w:r w:rsidRPr="003504F4">
              <w:rPr>
                <w:rFonts w:ascii="Calibri" w:eastAsia="Times New Roman" w:hAnsi="Calibri" w:cs="Times New Roman"/>
                <w:sz w:val="22"/>
                <w:szCs w:val="22"/>
              </w:rPr>
              <w:t>6</w:t>
            </w:r>
          </w:p>
        </w:tc>
        <w:tc>
          <w:tcPr>
            <w:tcW w:w="1460" w:type="dxa"/>
            <w:tcBorders>
              <w:top w:val="nil"/>
              <w:left w:val="nil"/>
              <w:bottom w:val="single" w:sz="4" w:space="0" w:color="auto"/>
              <w:right w:val="single" w:sz="4" w:space="0" w:color="auto"/>
            </w:tcBorders>
            <w:shd w:val="clear" w:color="auto" w:fill="auto"/>
            <w:noWrap/>
            <w:vAlign w:val="bottom"/>
            <w:hideMark/>
          </w:tcPr>
          <w:p w14:paraId="5604962F" w14:textId="77777777" w:rsidR="003504F4" w:rsidRPr="003504F4" w:rsidRDefault="003504F4" w:rsidP="003504F4">
            <w:pPr>
              <w:jc w:val="center"/>
              <w:rPr>
                <w:rFonts w:ascii="Calibri" w:eastAsia="Times New Roman" w:hAnsi="Calibri" w:cs="Times New Roman"/>
                <w:sz w:val="22"/>
                <w:szCs w:val="22"/>
              </w:rPr>
            </w:pPr>
            <w:r w:rsidRPr="003504F4">
              <w:rPr>
                <w:rFonts w:ascii="Calibri" w:eastAsia="Times New Roman" w:hAnsi="Calibri" w:cs="Times New Roman"/>
                <w:sz w:val="22"/>
                <w:szCs w:val="22"/>
              </w:rPr>
              <w:t>3</w:t>
            </w:r>
          </w:p>
        </w:tc>
        <w:tc>
          <w:tcPr>
            <w:tcW w:w="1460" w:type="dxa"/>
            <w:tcBorders>
              <w:top w:val="nil"/>
              <w:left w:val="nil"/>
              <w:bottom w:val="single" w:sz="4" w:space="0" w:color="auto"/>
              <w:right w:val="single" w:sz="4" w:space="0" w:color="auto"/>
            </w:tcBorders>
            <w:shd w:val="clear" w:color="auto" w:fill="auto"/>
            <w:noWrap/>
            <w:vAlign w:val="bottom"/>
            <w:hideMark/>
          </w:tcPr>
          <w:p w14:paraId="09025AC0" w14:textId="77777777" w:rsidR="003504F4" w:rsidRPr="003504F4" w:rsidRDefault="003504F4" w:rsidP="003504F4">
            <w:pPr>
              <w:jc w:val="center"/>
              <w:rPr>
                <w:rFonts w:ascii="Calibri" w:eastAsia="Times New Roman" w:hAnsi="Calibri" w:cs="Times New Roman"/>
                <w:sz w:val="22"/>
                <w:szCs w:val="22"/>
              </w:rPr>
            </w:pPr>
            <w:r w:rsidRPr="003504F4">
              <w:rPr>
                <w:rFonts w:ascii="Calibri" w:eastAsia="Times New Roman" w:hAnsi="Calibri" w:cs="Times New Roman"/>
                <w:sz w:val="22"/>
                <w:szCs w:val="22"/>
              </w:rPr>
              <w:t>1</w:t>
            </w:r>
          </w:p>
        </w:tc>
      </w:tr>
      <w:tr w:rsidR="003504F4" w:rsidRPr="003504F4" w14:paraId="46B6E2FC" w14:textId="77777777" w:rsidTr="003504F4">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1655E285" w14:textId="77777777" w:rsidR="003504F4" w:rsidRPr="003504F4" w:rsidRDefault="003504F4" w:rsidP="003504F4">
            <w:pPr>
              <w:jc w:val="center"/>
              <w:rPr>
                <w:rFonts w:ascii="Calibri" w:eastAsia="Times New Roman" w:hAnsi="Calibri" w:cs="Times New Roman"/>
                <w:sz w:val="22"/>
                <w:szCs w:val="22"/>
              </w:rPr>
            </w:pPr>
            <w:r w:rsidRPr="003504F4">
              <w:rPr>
                <w:rFonts w:ascii="Calibri" w:eastAsia="Times New Roman" w:hAnsi="Calibri" w:cs="Times New Roman"/>
                <w:sz w:val="22"/>
                <w:szCs w:val="22"/>
              </w:rPr>
              <w:t>7</w:t>
            </w:r>
          </w:p>
        </w:tc>
        <w:tc>
          <w:tcPr>
            <w:tcW w:w="1460" w:type="dxa"/>
            <w:tcBorders>
              <w:top w:val="nil"/>
              <w:left w:val="nil"/>
              <w:bottom w:val="single" w:sz="4" w:space="0" w:color="auto"/>
              <w:right w:val="single" w:sz="4" w:space="0" w:color="auto"/>
            </w:tcBorders>
            <w:shd w:val="clear" w:color="auto" w:fill="auto"/>
            <w:noWrap/>
            <w:vAlign w:val="bottom"/>
            <w:hideMark/>
          </w:tcPr>
          <w:p w14:paraId="77DFD411" w14:textId="77777777" w:rsidR="003504F4" w:rsidRPr="003504F4" w:rsidRDefault="003504F4" w:rsidP="003504F4">
            <w:pPr>
              <w:jc w:val="center"/>
              <w:rPr>
                <w:rFonts w:ascii="Calibri" w:eastAsia="Times New Roman" w:hAnsi="Calibri" w:cs="Times New Roman"/>
                <w:sz w:val="22"/>
                <w:szCs w:val="22"/>
              </w:rPr>
            </w:pPr>
            <w:r w:rsidRPr="003504F4">
              <w:rPr>
                <w:rFonts w:ascii="Calibri" w:eastAsia="Times New Roman" w:hAnsi="Calibri" w:cs="Times New Roman"/>
                <w:sz w:val="22"/>
                <w:szCs w:val="22"/>
              </w:rPr>
              <w:t>3</w:t>
            </w:r>
          </w:p>
        </w:tc>
        <w:tc>
          <w:tcPr>
            <w:tcW w:w="1460" w:type="dxa"/>
            <w:tcBorders>
              <w:top w:val="nil"/>
              <w:left w:val="nil"/>
              <w:bottom w:val="single" w:sz="4" w:space="0" w:color="auto"/>
              <w:right w:val="single" w:sz="4" w:space="0" w:color="auto"/>
            </w:tcBorders>
            <w:shd w:val="clear" w:color="auto" w:fill="auto"/>
            <w:noWrap/>
            <w:vAlign w:val="bottom"/>
            <w:hideMark/>
          </w:tcPr>
          <w:p w14:paraId="60D78284" w14:textId="77777777" w:rsidR="003504F4" w:rsidRPr="003504F4" w:rsidRDefault="003504F4" w:rsidP="003504F4">
            <w:pPr>
              <w:jc w:val="center"/>
              <w:rPr>
                <w:rFonts w:ascii="Calibri" w:eastAsia="Times New Roman" w:hAnsi="Calibri" w:cs="Times New Roman"/>
                <w:sz w:val="22"/>
                <w:szCs w:val="22"/>
              </w:rPr>
            </w:pPr>
            <w:r w:rsidRPr="003504F4">
              <w:rPr>
                <w:rFonts w:ascii="Calibri" w:eastAsia="Times New Roman" w:hAnsi="Calibri" w:cs="Times New Roman"/>
                <w:sz w:val="22"/>
                <w:szCs w:val="22"/>
              </w:rPr>
              <w:t>1</w:t>
            </w:r>
          </w:p>
        </w:tc>
      </w:tr>
      <w:tr w:rsidR="003504F4" w:rsidRPr="003504F4" w14:paraId="51400FB9" w14:textId="77777777" w:rsidTr="003504F4">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712EC000" w14:textId="77777777" w:rsidR="003504F4" w:rsidRPr="003504F4" w:rsidRDefault="003504F4" w:rsidP="003504F4">
            <w:pPr>
              <w:jc w:val="center"/>
              <w:rPr>
                <w:rFonts w:ascii="Calibri" w:eastAsia="Times New Roman" w:hAnsi="Calibri" w:cs="Times New Roman"/>
                <w:sz w:val="22"/>
                <w:szCs w:val="22"/>
              </w:rPr>
            </w:pPr>
            <w:r w:rsidRPr="003504F4">
              <w:rPr>
                <w:rFonts w:ascii="Calibri" w:eastAsia="Times New Roman" w:hAnsi="Calibri" w:cs="Times New Roman"/>
                <w:sz w:val="22"/>
                <w:szCs w:val="22"/>
              </w:rPr>
              <w:t>8</w:t>
            </w:r>
          </w:p>
        </w:tc>
        <w:tc>
          <w:tcPr>
            <w:tcW w:w="1460" w:type="dxa"/>
            <w:tcBorders>
              <w:top w:val="nil"/>
              <w:left w:val="nil"/>
              <w:bottom w:val="single" w:sz="4" w:space="0" w:color="auto"/>
              <w:right w:val="single" w:sz="4" w:space="0" w:color="auto"/>
            </w:tcBorders>
            <w:shd w:val="clear" w:color="auto" w:fill="auto"/>
            <w:noWrap/>
            <w:vAlign w:val="bottom"/>
            <w:hideMark/>
          </w:tcPr>
          <w:p w14:paraId="2988B3C4" w14:textId="77777777" w:rsidR="003504F4" w:rsidRPr="003504F4" w:rsidRDefault="003504F4" w:rsidP="003504F4">
            <w:pPr>
              <w:jc w:val="center"/>
              <w:rPr>
                <w:rFonts w:ascii="Calibri" w:eastAsia="Times New Roman" w:hAnsi="Calibri" w:cs="Times New Roman"/>
                <w:sz w:val="22"/>
                <w:szCs w:val="22"/>
              </w:rPr>
            </w:pPr>
            <w:r w:rsidRPr="003504F4">
              <w:rPr>
                <w:rFonts w:ascii="Calibri" w:eastAsia="Times New Roman" w:hAnsi="Calibri" w:cs="Times New Roman"/>
                <w:sz w:val="22"/>
                <w:szCs w:val="22"/>
              </w:rPr>
              <w:t>4</w:t>
            </w:r>
          </w:p>
        </w:tc>
        <w:tc>
          <w:tcPr>
            <w:tcW w:w="1460" w:type="dxa"/>
            <w:tcBorders>
              <w:top w:val="nil"/>
              <w:left w:val="nil"/>
              <w:bottom w:val="single" w:sz="4" w:space="0" w:color="auto"/>
              <w:right w:val="single" w:sz="4" w:space="0" w:color="auto"/>
            </w:tcBorders>
            <w:shd w:val="clear" w:color="auto" w:fill="auto"/>
            <w:noWrap/>
            <w:vAlign w:val="bottom"/>
            <w:hideMark/>
          </w:tcPr>
          <w:p w14:paraId="7C65321A" w14:textId="77777777" w:rsidR="003504F4" w:rsidRPr="003504F4" w:rsidRDefault="003504F4" w:rsidP="003504F4">
            <w:pPr>
              <w:jc w:val="center"/>
              <w:rPr>
                <w:rFonts w:ascii="Calibri" w:eastAsia="Times New Roman" w:hAnsi="Calibri" w:cs="Times New Roman"/>
                <w:sz w:val="22"/>
                <w:szCs w:val="22"/>
              </w:rPr>
            </w:pPr>
            <w:r w:rsidRPr="003504F4">
              <w:rPr>
                <w:rFonts w:ascii="Calibri" w:eastAsia="Times New Roman" w:hAnsi="Calibri" w:cs="Times New Roman"/>
                <w:sz w:val="22"/>
                <w:szCs w:val="22"/>
              </w:rPr>
              <w:t>2</w:t>
            </w:r>
          </w:p>
        </w:tc>
      </w:tr>
      <w:tr w:rsidR="003504F4" w:rsidRPr="003504F4" w14:paraId="1A4DB698" w14:textId="77777777" w:rsidTr="003504F4">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21A804D9" w14:textId="77777777" w:rsidR="003504F4" w:rsidRPr="003504F4" w:rsidRDefault="003504F4" w:rsidP="003504F4">
            <w:pPr>
              <w:jc w:val="center"/>
              <w:rPr>
                <w:rFonts w:ascii="Calibri" w:eastAsia="Times New Roman" w:hAnsi="Calibri" w:cs="Times New Roman"/>
                <w:sz w:val="22"/>
                <w:szCs w:val="22"/>
              </w:rPr>
            </w:pPr>
            <w:r w:rsidRPr="003504F4">
              <w:rPr>
                <w:rFonts w:ascii="Calibri" w:eastAsia="Times New Roman" w:hAnsi="Calibri" w:cs="Times New Roman"/>
                <w:sz w:val="22"/>
                <w:szCs w:val="22"/>
              </w:rPr>
              <w:t>9</w:t>
            </w:r>
          </w:p>
        </w:tc>
        <w:tc>
          <w:tcPr>
            <w:tcW w:w="1460" w:type="dxa"/>
            <w:tcBorders>
              <w:top w:val="nil"/>
              <w:left w:val="nil"/>
              <w:bottom w:val="single" w:sz="4" w:space="0" w:color="auto"/>
              <w:right w:val="single" w:sz="4" w:space="0" w:color="auto"/>
            </w:tcBorders>
            <w:shd w:val="clear" w:color="auto" w:fill="auto"/>
            <w:noWrap/>
            <w:vAlign w:val="bottom"/>
            <w:hideMark/>
          </w:tcPr>
          <w:p w14:paraId="45CECE1A" w14:textId="77777777" w:rsidR="003504F4" w:rsidRPr="003504F4" w:rsidRDefault="003504F4" w:rsidP="003504F4">
            <w:pPr>
              <w:jc w:val="center"/>
              <w:rPr>
                <w:rFonts w:ascii="Calibri" w:eastAsia="Times New Roman" w:hAnsi="Calibri" w:cs="Times New Roman"/>
                <w:sz w:val="22"/>
                <w:szCs w:val="22"/>
              </w:rPr>
            </w:pPr>
            <w:r w:rsidRPr="003504F4">
              <w:rPr>
                <w:rFonts w:ascii="Calibri" w:eastAsia="Times New Roman" w:hAnsi="Calibri" w:cs="Times New Roman"/>
                <w:sz w:val="22"/>
                <w:szCs w:val="22"/>
              </w:rPr>
              <w:t>3</w:t>
            </w:r>
          </w:p>
        </w:tc>
        <w:tc>
          <w:tcPr>
            <w:tcW w:w="1460" w:type="dxa"/>
            <w:tcBorders>
              <w:top w:val="nil"/>
              <w:left w:val="nil"/>
              <w:bottom w:val="single" w:sz="4" w:space="0" w:color="auto"/>
              <w:right w:val="single" w:sz="4" w:space="0" w:color="auto"/>
            </w:tcBorders>
            <w:shd w:val="clear" w:color="auto" w:fill="auto"/>
            <w:noWrap/>
            <w:vAlign w:val="bottom"/>
            <w:hideMark/>
          </w:tcPr>
          <w:p w14:paraId="29C58A0C" w14:textId="77777777" w:rsidR="003504F4" w:rsidRPr="003504F4" w:rsidRDefault="003504F4" w:rsidP="003504F4">
            <w:pPr>
              <w:jc w:val="center"/>
              <w:rPr>
                <w:rFonts w:ascii="Calibri" w:eastAsia="Times New Roman" w:hAnsi="Calibri" w:cs="Times New Roman"/>
                <w:sz w:val="22"/>
                <w:szCs w:val="22"/>
              </w:rPr>
            </w:pPr>
            <w:r w:rsidRPr="003504F4">
              <w:rPr>
                <w:rFonts w:ascii="Calibri" w:eastAsia="Times New Roman" w:hAnsi="Calibri" w:cs="Times New Roman"/>
                <w:sz w:val="22"/>
                <w:szCs w:val="22"/>
              </w:rPr>
              <w:t>1</w:t>
            </w:r>
          </w:p>
        </w:tc>
      </w:tr>
      <w:tr w:rsidR="003504F4" w:rsidRPr="003504F4" w14:paraId="379B919F" w14:textId="77777777" w:rsidTr="003504F4">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32629C98" w14:textId="77777777" w:rsidR="003504F4" w:rsidRPr="003504F4" w:rsidRDefault="003504F4" w:rsidP="003504F4">
            <w:pPr>
              <w:jc w:val="center"/>
              <w:rPr>
                <w:rFonts w:ascii="Calibri" w:eastAsia="Times New Roman" w:hAnsi="Calibri" w:cs="Times New Roman"/>
                <w:sz w:val="22"/>
                <w:szCs w:val="22"/>
              </w:rPr>
            </w:pPr>
            <w:r w:rsidRPr="003504F4">
              <w:rPr>
                <w:rFonts w:ascii="Calibri" w:eastAsia="Times New Roman" w:hAnsi="Calibri" w:cs="Times New Roman"/>
                <w:sz w:val="22"/>
                <w:szCs w:val="22"/>
              </w:rPr>
              <w:t>10</w:t>
            </w:r>
          </w:p>
        </w:tc>
        <w:tc>
          <w:tcPr>
            <w:tcW w:w="1460" w:type="dxa"/>
            <w:tcBorders>
              <w:top w:val="nil"/>
              <w:left w:val="nil"/>
              <w:bottom w:val="single" w:sz="4" w:space="0" w:color="auto"/>
              <w:right w:val="single" w:sz="4" w:space="0" w:color="auto"/>
            </w:tcBorders>
            <w:shd w:val="clear" w:color="auto" w:fill="auto"/>
            <w:noWrap/>
            <w:vAlign w:val="bottom"/>
            <w:hideMark/>
          </w:tcPr>
          <w:p w14:paraId="0C1E2F9D" w14:textId="77777777" w:rsidR="003504F4" w:rsidRPr="003504F4" w:rsidRDefault="003504F4" w:rsidP="003504F4">
            <w:pPr>
              <w:jc w:val="center"/>
              <w:rPr>
                <w:rFonts w:ascii="Calibri" w:eastAsia="Times New Roman" w:hAnsi="Calibri" w:cs="Times New Roman"/>
                <w:sz w:val="22"/>
                <w:szCs w:val="22"/>
              </w:rPr>
            </w:pPr>
            <w:r w:rsidRPr="003504F4">
              <w:rPr>
                <w:rFonts w:ascii="Calibri" w:eastAsia="Times New Roman" w:hAnsi="Calibri" w:cs="Times New Roman"/>
                <w:sz w:val="22"/>
                <w:szCs w:val="22"/>
              </w:rPr>
              <w:t>1</w:t>
            </w:r>
          </w:p>
        </w:tc>
        <w:tc>
          <w:tcPr>
            <w:tcW w:w="1460" w:type="dxa"/>
            <w:tcBorders>
              <w:top w:val="nil"/>
              <w:left w:val="nil"/>
              <w:bottom w:val="single" w:sz="4" w:space="0" w:color="auto"/>
              <w:right w:val="single" w:sz="4" w:space="0" w:color="auto"/>
            </w:tcBorders>
            <w:shd w:val="clear" w:color="auto" w:fill="auto"/>
            <w:noWrap/>
            <w:vAlign w:val="bottom"/>
            <w:hideMark/>
          </w:tcPr>
          <w:p w14:paraId="7D155CF1" w14:textId="77777777" w:rsidR="003504F4" w:rsidRPr="003504F4" w:rsidRDefault="003504F4" w:rsidP="003504F4">
            <w:pPr>
              <w:jc w:val="center"/>
              <w:rPr>
                <w:rFonts w:ascii="Calibri" w:eastAsia="Times New Roman" w:hAnsi="Calibri" w:cs="Times New Roman"/>
                <w:sz w:val="22"/>
                <w:szCs w:val="22"/>
              </w:rPr>
            </w:pPr>
            <w:r w:rsidRPr="003504F4">
              <w:rPr>
                <w:rFonts w:ascii="Calibri" w:eastAsia="Times New Roman" w:hAnsi="Calibri" w:cs="Times New Roman"/>
                <w:sz w:val="22"/>
                <w:szCs w:val="22"/>
              </w:rPr>
              <w:t>1</w:t>
            </w:r>
          </w:p>
        </w:tc>
      </w:tr>
    </w:tbl>
    <w:p w14:paraId="654C7D50" w14:textId="77777777" w:rsidR="00897D44" w:rsidRPr="001E1248" w:rsidRDefault="00897D44" w:rsidP="00897D44">
      <w:pPr>
        <w:pStyle w:val="ListParagraph"/>
        <w:numPr>
          <w:ilvl w:val="0"/>
          <w:numId w:val="30"/>
        </w:numPr>
        <w:rPr>
          <w:rFonts w:ascii="Times New Roman" w:hAnsi="Times New Roman" w:cs="Times New Roman"/>
          <w:b/>
          <w:i/>
        </w:rPr>
      </w:pPr>
      <w:r w:rsidRPr="001E1248">
        <w:rPr>
          <w:rFonts w:ascii="Times New Roman" w:hAnsi="Times New Roman" w:cs="Times New Roman"/>
          <w:b/>
          <w:i/>
        </w:rPr>
        <w:t>Step 1: Gather and analyze baseline data</w:t>
      </w:r>
    </w:p>
    <w:p w14:paraId="42704BD1" w14:textId="77777777" w:rsidR="00897D44" w:rsidRDefault="00897D44" w:rsidP="00897D44">
      <w:pPr>
        <w:rPr>
          <w:rFonts w:ascii="Times New Roman" w:hAnsi="Times New Roman" w:cs="Times New Roman"/>
          <w:b/>
          <w:i/>
        </w:rPr>
      </w:pPr>
    </w:p>
    <w:p w14:paraId="5282EF85" w14:textId="77777777" w:rsidR="00E815EC" w:rsidRPr="000E7D03" w:rsidRDefault="00E815EC" w:rsidP="00A6409B">
      <w:pPr>
        <w:ind w:left="360"/>
        <w:rPr>
          <w:rFonts w:ascii="Times New Roman" w:hAnsi="Times New Roman" w:cs="Times New Roman"/>
          <w:i/>
        </w:rPr>
      </w:pPr>
      <w:r>
        <w:rPr>
          <w:rFonts w:ascii="Times New Roman" w:hAnsi="Times New Roman" w:cs="Times New Roman"/>
          <w:b/>
          <w:i/>
        </w:rPr>
        <w:t xml:space="preserve">Class Tested: </w:t>
      </w:r>
      <w:r>
        <w:rPr>
          <w:rFonts w:ascii="Times New Roman" w:hAnsi="Times New Roman" w:cs="Times New Roman"/>
          <w:i/>
        </w:rPr>
        <w:t>Accounting II</w:t>
      </w:r>
    </w:p>
    <w:p w14:paraId="042B922B" w14:textId="77777777" w:rsidR="00E815EC" w:rsidRPr="000E7D03" w:rsidRDefault="00E815EC" w:rsidP="00A6409B">
      <w:pPr>
        <w:ind w:left="360"/>
        <w:rPr>
          <w:rFonts w:ascii="Times New Roman" w:hAnsi="Times New Roman" w:cs="Times New Roman"/>
          <w:i/>
        </w:rPr>
      </w:pPr>
      <w:r>
        <w:rPr>
          <w:rFonts w:ascii="Times New Roman" w:hAnsi="Times New Roman" w:cs="Times New Roman"/>
          <w:b/>
          <w:i/>
        </w:rPr>
        <w:t xml:space="preserve">Student Count: </w:t>
      </w:r>
      <w:r>
        <w:rPr>
          <w:rFonts w:ascii="Times New Roman" w:hAnsi="Times New Roman" w:cs="Times New Roman"/>
          <w:i/>
        </w:rPr>
        <w:t>10 students</w:t>
      </w:r>
    </w:p>
    <w:p w14:paraId="4AE3636A" w14:textId="77777777" w:rsidR="00172BBF" w:rsidRPr="000E7D03" w:rsidRDefault="00172BBF" w:rsidP="00A6409B">
      <w:pPr>
        <w:ind w:left="360"/>
        <w:rPr>
          <w:rFonts w:ascii="Times New Roman" w:hAnsi="Times New Roman" w:cs="Times New Roman"/>
          <w:i/>
        </w:rPr>
      </w:pPr>
      <w:r>
        <w:rPr>
          <w:rFonts w:ascii="Times New Roman" w:hAnsi="Times New Roman" w:cs="Times New Roman"/>
          <w:b/>
          <w:i/>
        </w:rPr>
        <w:t xml:space="preserve">Lowest Pre-Test Score: </w:t>
      </w:r>
      <w:r>
        <w:rPr>
          <w:rFonts w:ascii="Times New Roman" w:hAnsi="Times New Roman" w:cs="Times New Roman"/>
          <w:i/>
        </w:rPr>
        <w:t>1 point</w:t>
      </w:r>
    </w:p>
    <w:p w14:paraId="1069BFF0" w14:textId="0245EB47" w:rsidR="00172BBF" w:rsidRPr="000E7D03" w:rsidRDefault="00172BBF" w:rsidP="00A6409B">
      <w:pPr>
        <w:ind w:left="360"/>
        <w:rPr>
          <w:rFonts w:ascii="Times New Roman" w:hAnsi="Times New Roman" w:cs="Times New Roman"/>
          <w:i/>
        </w:rPr>
      </w:pPr>
      <w:r>
        <w:rPr>
          <w:rFonts w:ascii="Times New Roman" w:hAnsi="Times New Roman" w:cs="Times New Roman"/>
          <w:b/>
          <w:i/>
        </w:rPr>
        <w:t xml:space="preserve">Highest Pre-Test Score: </w:t>
      </w:r>
      <w:r w:rsidR="00914BE9">
        <w:rPr>
          <w:rFonts w:ascii="Times New Roman" w:hAnsi="Times New Roman" w:cs="Times New Roman"/>
          <w:i/>
        </w:rPr>
        <w:t>8</w:t>
      </w:r>
      <w:r>
        <w:rPr>
          <w:rFonts w:ascii="Times New Roman" w:hAnsi="Times New Roman" w:cs="Times New Roman"/>
          <w:i/>
        </w:rPr>
        <w:t xml:space="preserve"> points</w:t>
      </w:r>
    </w:p>
    <w:p w14:paraId="3232877C" w14:textId="77777777" w:rsidR="003504F4" w:rsidRPr="000E7D03" w:rsidRDefault="00172BBF" w:rsidP="00A6409B">
      <w:pPr>
        <w:ind w:left="360"/>
        <w:rPr>
          <w:rFonts w:ascii="Times New Roman" w:hAnsi="Times New Roman" w:cs="Times New Roman"/>
          <w:i/>
          <w:color w:val="000000" w:themeColor="text1"/>
        </w:rPr>
      </w:pPr>
      <w:r>
        <w:rPr>
          <w:rFonts w:ascii="Times New Roman" w:hAnsi="Times New Roman" w:cs="Times New Roman"/>
          <w:b/>
          <w:i/>
        </w:rPr>
        <w:t>Average Pre-Test Score:</w:t>
      </w:r>
      <w:r>
        <w:rPr>
          <w:rFonts w:ascii="Times New Roman" w:hAnsi="Times New Roman" w:cs="Times New Roman"/>
          <w:i/>
        </w:rPr>
        <w:t xml:space="preserve"> 4 points out of 24 possible points.</w:t>
      </w:r>
    </w:p>
    <w:p w14:paraId="30F61E13" w14:textId="77777777" w:rsidR="00E815EC" w:rsidRDefault="00E815EC" w:rsidP="00A6409B">
      <w:pPr>
        <w:ind w:left="360"/>
        <w:rPr>
          <w:rFonts w:ascii="Times New Roman" w:hAnsi="Times New Roman" w:cs="Times New Roman"/>
        </w:rPr>
      </w:pPr>
    </w:p>
    <w:p w14:paraId="0D3908DD" w14:textId="7C230D2A" w:rsidR="00897D44" w:rsidRDefault="003504F4" w:rsidP="00A6409B">
      <w:pPr>
        <w:ind w:left="360"/>
        <w:rPr>
          <w:rFonts w:ascii="Times New Roman" w:hAnsi="Times New Roman" w:cs="Times New Roman"/>
          <w:i/>
          <w:color w:val="000000" w:themeColor="text1"/>
        </w:rPr>
      </w:pPr>
      <w:r>
        <w:rPr>
          <w:rFonts w:ascii="Times New Roman" w:hAnsi="Times New Roman" w:cs="Times New Roman"/>
        </w:rPr>
        <w:t xml:space="preserve">Students were placed in three groups based on their </w:t>
      </w:r>
      <w:r w:rsidR="00E815EC" w:rsidRPr="00E75426">
        <w:rPr>
          <w:rFonts w:ascii="Times New Roman" w:hAnsi="Times New Roman" w:cs="Times New Roman"/>
        </w:rPr>
        <w:t>scores on the pre-test</w:t>
      </w:r>
      <w:r>
        <w:rPr>
          <w:rFonts w:ascii="Times New Roman" w:hAnsi="Times New Roman" w:cs="Times New Roman"/>
        </w:rPr>
        <w:t>. Note that a different number of groups could have been selected based on the distribution of student scores on the pre-test.</w:t>
      </w:r>
    </w:p>
    <w:p w14:paraId="4AE78794" w14:textId="77777777" w:rsidR="00897D44" w:rsidRDefault="00897D44" w:rsidP="00897D44">
      <w:pPr>
        <w:jc w:val="center"/>
        <w:rPr>
          <w:rFonts w:ascii="Times New Roman" w:hAnsi="Times New Roman" w:cs="Times New Roman"/>
          <w:i/>
          <w:color w:val="000000" w:themeColor="text1"/>
        </w:rPr>
      </w:pPr>
    </w:p>
    <w:p w14:paraId="3F757D1B" w14:textId="77777777" w:rsidR="0062346C" w:rsidRPr="00FC3CFB" w:rsidRDefault="0062346C" w:rsidP="0062346C">
      <w:pPr>
        <w:pStyle w:val="ListParagraph"/>
        <w:numPr>
          <w:ilvl w:val="0"/>
          <w:numId w:val="30"/>
        </w:numPr>
        <w:rPr>
          <w:rFonts w:ascii="Times New Roman" w:hAnsi="Times New Roman" w:cs="Times New Roman"/>
          <w:b/>
        </w:rPr>
      </w:pPr>
      <w:r w:rsidRPr="001E1248">
        <w:rPr>
          <w:rFonts w:ascii="Times New Roman" w:hAnsi="Times New Roman" w:cs="Times New Roman"/>
          <w:b/>
          <w:i/>
          <w:color w:val="000000" w:themeColor="text1"/>
        </w:rPr>
        <w:t>Step 2: Using available data, set ambitious targets</w:t>
      </w:r>
      <w:r>
        <w:rPr>
          <w:rFonts w:ascii="Times New Roman" w:hAnsi="Times New Roman" w:cs="Times New Roman"/>
          <w:b/>
          <w:i/>
          <w:color w:val="000000" w:themeColor="text1"/>
        </w:rPr>
        <w:t xml:space="preserve"> (Takes place in Fall)</w:t>
      </w:r>
    </w:p>
    <w:p w14:paraId="00B05665" w14:textId="72143CAC" w:rsidR="00897D44" w:rsidRDefault="0077378B" w:rsidP="00A6409B">
      <w:pPr>
        <w:ind w:left="360"/>
        <w:rPr>
          <w:rFonts w:ascii="Times New Roman" w:hAnsi="Times New Roman" w:cs="Times New Roman"/>
        </w:rPr>
      </w:pPr>
      <w:r>
        <w:rPr>
          <w:rFonts w:ascii="Times New Roman" w:hAnsi="Times New Roman" w:cs="Times New Roman"/>
        </w:rPr>
        <w:t>In this example, the educator chose to divide students into</w:t>
      </w:r>
      <w:r w:rsidR="001923F3">
        <w:rPr>
          <w:rFonts w:ascii="Times New Roman" w:hAnsi="Times New Roman" w:cs="Times New Roman"/>
        </w:rPr>
        <w:t xml:space="preserve"> three</w:t>
      </w:r>
      <w:r>
        <w:rPr>
          <w:rFonts w:ascii="Times New Roman" w:hAnsi="Times New Roman" w:cs="Times New Roman"/>
        </w:rPr>
        <w:t xml:space="preserve"> groups based on their pre-test scores and set target post-test scores based on those groups.</w:t>
      </w:r>
    </w:p>
    <w:p w14:paraId="18C8C201" w14:textId="77777777" w:rsidR="001923F3" w:rsidRDefault="001923F3" w:rsidP="001923F3">
      <w:pPr>
        <w:rPr>
          <w:rFonts w:ascii="Times New Roman" w:hAnsi="Times New Roman" w:cs="Times New Roman"/>
          <w:i/>
          <w:u w:val="single"/>
        </w:rPr>
      </w:pPr>
    </w:p>
    <w:p w14:paraId="27FC6559" w14:textId="77777777" w:rsidR="001923F3" w:rsidRPr="006507AA" w:rsidRDefault="001923F3" w:rsidP="001923F3">
      <w:pPr>
        <w:rPr>
          <w:rFonts w:ascii="Times New Roman" w:hAnsi="Times New Roman" w:cs="Times New Roman"/>
          <w:i/>
          <w:u w:val="single"/>
        </w:rPr>
      </w:pPr>
      <w:r w:rsidRPr="006507AA">
        <w:rPr>
          <w:rFonts w:ascii="Times New Roman" w:hAnsi="Times New Roman" w:cs="Times New Roman"/>
          <w:i/>
          <w:u w:val="single"/>
        </w:rPr>
        <w:t>Final targets:</w:t>
      </w:r>
    </w:p>
    <w:p w14:paraId="7BA666D5" w14:textId="69119F2E" w:rsidR="00897D44" w:rsidRPr="00A17B9A" w:rsidRDefault="00CB1F8B" w:rsidP="00A17B9A">
      <w:pPr>
        <w:pStyle w:val="ListParagraph"/>
        <w:numPr>
          <w:ilvl w:val="0"/>
          <w:numId w:val="36"/>
        </w:numPr>
        <w:rPr>
          <w:rFonts w:ascii="Times New Roman" w:hAnsi="Times New Roman" w:cs="Times New Roman"/>
        </w:rPr>
      </w:pPr>
      <w:r w:rsidRPr="00A17B9A">
        <w:rPr>
          <w:rFonts w:ascii="Times New Roman" w:hAnsi="Times New Roman" w:cs="Times New Roman"/>
        </w:rPr>
        <w:t xml:space="preserve">Goal: </w:t>
      </w:r>
      <w:r w:rsidR="003504F4">
        <w:rPr>
          <w:rFonts w:ascii="Times New Roman" w:hAnsi="Times New Roman" w:cs="Times New Roman"/>
        </w:rPr>
        <w:t>Group</w:t>
      </w:r>
      <w:r w:rsidRPr="00A17B9A">
        <w:rPr>
          <w:rFonts w:ascii="Times New Roman" w:hAnsi="Times New Roman" w:cs="Times New Roman"/>
        </w:rPr>
        <w:t xml:space="preserve"> 1 students will grow by </w:t>
      </w:r>
      <w:r w:rsidR="00FC3CFB">
        <w:rPr>
          <w:rFonts w:ascii="Times New Roman" w:hAnsi="Times New Roman" w:cs="Times New Roman"/>
        </w:rPr>
        <w:t>9</w:t>
      </w:r>
      <w:r w:rsidRPr="00A17B9A">
        <w:rPr>
          <w:rFonts w:ascii="Times New Roman" w:hAnsi="Times New Roman" w:cs="Times New Roman"/>
        </w:rPr>
        <w:t xml:space="preserve"> points; </w:t>
      </w:r>
      <w:r w:rsidR="003504F4">
        <w:rPr>
          <w:rFonts w:ascii="Times New Roman" w:hAnsi="Times New Roman" w:cs="Times New Roman"/>
        </w:rPr>
        <w:t>Group</w:t>
      </w:r>
      <w:r w:rsidRPr="00A17B9A">
        <w:rPr>
          <w:rFonts w:ascii="Times New Roman" w:hAnsi="Times New Roman" w:cs="Times New Roman"/>
        </w:rPr>
        <w:t xml:space="preserve"> 2 students will grow by </w:t>
      </w:r>
      <w:r w:rsidR="003504F4">
        <w:rPr>
          <w:rFonts w:ascii="Times New Roman" w:hAnsi="Times New Roman" w:cs="Times New Roman"/>
        </w:rPr>
        <w:t>8</w:t>
      </w:r>
      <w:r w:rsidRPr="00A17B9A">
        <w:rPr>
          <w:rFonts w:ascii="Times New Roman" w:hAnsi="Times New Roman" w:cs="Times New Roman"/>
        </w:rPr>
        <w:t xml:space="preserve"> points; </w:t>
      </w:r>
      <w:r w:rsidR="003504F4">
        <w:rPr>
          <w:rFonts w:ascii="Times New Roman" w:hAnsi="Times New Roman" w:cs="Times New Roman"/>
        </w:rPr>
        <w:t>Group</w:t>
      </w:r>
      <w:r w:rsidRPr="00A17B9A">
        <w:rPr>
          <w:rFonts w:ascii="Times New Roman" w:hAnsi="Times New Roman" w:cs="Times New Roman"/>
        </w:rPr>
        <w:t xml:space="preserve"> </w:t>
      </w:r>
      <w:r w:rsidR="00FC3CFB">
        <w:rPr>
          <w:rFonts w:ascii="Times New Roman" w:hAnsi="Times New Roman" w:cs="Times New Roman"/>
        </w:rPr>
        <w:t>3</w:t>
      </w:r>
      <w:r w:rsidRPr="00A17B9A">
        <w:rPr>
          <w:rFonts w:ascii="Times New Roman" w:hAnsi="Times New Roman" w:cs="Times New Roman"/>
        </w:rPr>
        <w:t xml:space="preserve"> students will grow by </w:t>
      </w:r>
      <w:r w:rsidR="003504F4">
        <w:rPr>
          <w:rFonts w:ascii="Times New Roman" w:hAnsi="Times New Roman" w:cs="Times New Roman"/>
        </w:rPr>
        <w:t>7</w:t>
      </w:r>
      <w:r w:rsidRPr="00A17B9A">
        <w:rPr>
          <w:rFonts w:ascii="Times New Roman" w:hAnsi="Times New Roman" w:cs="Times New Roman"/>
        </w:rPr>
        <w:t xml:space="preserve"> points</w:t>
      </w:r>
      <w:r w:rsidR="003504F4">
        <w:rPr>
          <w:rFonts w:ascii="Times New Roman" w:hAnsi="Times New Roman" w:cs="Times New Roman"/>
        </w:rPr>
        <w:t>.</w:t>
      </w:r>
    </w:p>
    <w:p w14:paraId="2FE3AED6" w14:textId="6DCF5294" w:rsidR="00A17B9A" w:rsidRDefault="00A17B9A" w:rsidP="00A17B9A">
      <w:pPr>
        <w:pStyle w:val="ListParagraph"/>
        <w:numPr>
          <w:ilvl w:val="0"/>
          <w:numId w:val="36"/>
        </w:numPr>
        <w:rPr>
          <w:rFonts w:ascii="Times New Roman" w:hAnsi="Times New Roman" w:cs="Times New Roman"/>
        </w:rPr>
      </w:pPr>
      <w:r>
        <w:rPr>
          <w:rFonts w:ascii="Times New Roman" w:hAnsi="Times New Roman" w:cs="Times New Roman"/>
        </w:rPr>
        <w:t xml:space="preserve">Unsatisfactory target: &lt; </w:t>
      </w:r>
      <w:r w:rsidR="00497D73">
        <w:rPr>
          <w:rFonts w:ascii="Times New Roman" w:hAnsi="Times New Roman" w:cs="Times New Roman"/>
        </w:rPr>
        <w:t>7</w:t>
      </w:r>
      <w:r w:rsidR="00A218E9">
        <w:rPr>
          <w:rFonts w:ascii="Times New Roman" w:hAnsi="Times New Roman" w:cs="Times New Roman"/>
        </w:rPr>
        <w:t>0</w:t>
      </w:r>
      <w:r>
        <w:rPr>
          <w:rFonts w:ascii="Times New Roman" w:hAnsi="Times New Roman" w:cs="Times New Roman"/>
        </w:rPr>
        <w:t>% of students meet target</w:t>
      </w:r>
    </w:p>
    <w:p w14:paraId="39C3EFFE" w14:textId="38F37AA3" w:rsidR="00897D44" w:rsidRPr="00A17B9A" w:rsidRDefault="00FC3CFB" w:rsidP="00A17B9A">
      <w:pPr>
        <w:pStyle w:val="ListParagraph"/>
        <w:numPr>
          <w:ilvl w:val="0"/>
          <w:numId w:val="36"/>
        </w:numPr>
        <w:rPr>
          <w:rFonts w:ascii="Times New Roman" w:hAnsi="Times New Roman" w:cs="Times New Roman"/>
        </w:rPr>
      </w:pPr>
      <w:r>
        <w:rPr>
          <w:rFonts w:ascii="Times New Roman" w:hAnsi="Times New Roman" w:cs="Times New Roman"/>
        </w:rPr>
        <w:t xml:space="preserve">Satisfactory target: </w:t>
      </w:r>
      <w:r w:rsidR="00497D73">
        <w:rPr>
          <w:rFonts w:ascii="Times New Roman" w:hAnsi="Times New Roman" w:cs="Times New Roman"/>
        </w:rPr>
        <w:t>7</w:t>
      </w:r>
      <w:r>
        <w:rPr>
          <w:rFonts w:ascii="Times New Roman" w:hAnsi="Times New Roman" w:cs="Times New Roman"/>
        </w:rPr>
        <w:t xml:space="preserve">0% - </w:t>
      </w:r>
      <w:r w:rsidR="00497D73">
        <w:rPr>
          <w:rFonts w:ascii="Times New Roman" w:hAnsi="Times New Roman" w:cs="Times New Roman"/>
        </w:rPr>
        <w:t>9</w:t>
      </w:r>
      <w:r>
        <w:rPr>
          <w:rFonts w:ascii="Times New Roman" w:hAnsi="Times New Roman" w:cs="Times New Roman"/>
        </w:rPr>
        <w:t>0</w:t>
      </w:r>
      <w:r w:rsidR="00897D44" w:rsidRPr="00A17B9A">
        <w:rPr>
          <w:rFonts w:ascii="Times New Roman" w:hAnsi="Times New Roman" w:cs="Times New Roman"/>
        </w:rPr>
        <w:t>% of students meet target</w:t>
      </w:r>
    </w:p>
    <w:p w14:paraId="2CDAAB6E" w14:textId="7C0D7A86" w:rsidR="00897D44" w:rsidRPr="00A17B9A" w:rsidRDefault="00897D44" w:rsidP="00A17B9A">
      <w:pPr>
        <w:pStyle w:val="ListParagraph"/>
        <w:numPr>
          <w:ilvl w:val="0"/>
          <w:numId w:val="36"/>
        </w:numPr>
        <w:rPr>
          <w:rFonts w:ascii="Times New Roman" w:hAnsi="Times New Roman" w:cs="Times New Roman"/>
        </w:rPr>
      </w:pPr>
      <w:r w:rsidRPr="00A17B9A">
        <w:rPr>
          <w:rFonts w:ascii="Times New Roman" w:hAnsi="Times New Roman" w:cs="Times New Roman"/>
        </w:rPr>
        <w:t xml:space="preserve">Exceeds target: &gt; </w:t>
      </w:r>
      <w:r w:rsidR="00497D73">
        <w:rPr>
          <w:rFonts w:ascii="Times New Roman" w:hAnsi="Times New Roman" w:cs="Times New Roman"/>
        </w:rPr>
        <w:t>9</w:t>
      </w:r>
      <w:r w:rsidRPr="00A17B9A">
        <w:rPr>
          <w:rFonts w:ascii="Times New Roman" w:hAnsi="Times New Roman" w:cs="Times New Roman"/>
        </w:rPr>
        <w:t>0% of students meet target</w:t>
      </w:r>
    </w:p>
    <w:p w14:paraId="0F76A48C" w14:textId="77777777" w:rsidR="00A17B9A" w:rsidRDefault="00A17B9A" w:rsidP="00897D44">
      <w:pPr>
        <w:ind w:left="1080"/>
        <w:rPr>
          <w:rFonts w:ascii="Times New Roman" w:hAnsi="Times New Roman" w:cs="Times New Roman"/>
          <w:i/>
        </w:rPr>
      </w:pPr>
    </w:p>
    <w:p w14:paraId="5BEF71BA" w14:textId="0FCA7303" w:rsidR="00897D44" w:rsidRPr="00C40880" w:rsidRDefault="00A17B9A" w:rsidP="003504F4">
      <w:pPr>
        <w:rPr>
          <w:rFonts w:ascii="Times New Roman" w:hAnsi="Times New Roman" w:cs="Times New Roman"/>
          <w:i/>
          <w:u w:val="single"/>
        </w:rPr>
      </w:pPr>
      <w:r w:rsidRPr="00C40880">
        <w:rPr>
          <w:rFonts w:ascii="Times New Roman" w:hAnsi="Times New Roman" w:cs="Times New Roman"/>
          <w:i/>
          <w:u w:val="single"/>
        </w:rPr>
        <w:t xml:space="preserve">Rationale for these </w:t>
      </w:r>
      <w:r w:rsidR="00C40880" w:rsidRPr="00C40880">
        <w:rPr>
          <w:rFonts w:ascii="Times New Roman" w:hAnsi="Times New Roman" w:cs="Times New Roman"/>
          <w:i/>
          <w:u w:val="single"/>
        </w:rPr>
        <w:t>targets</w:t>
      </w:r>
      <w:r w:rsidR="000D1223" w:rsidRPr="00C40880">
        <w:rPr>
          <w:rFonts w:ascii="Times New Roman" w:hAnsi="Times New Roman" w:cs="Times New Roman"/>
          <w:i/>
          <w:u w:val="single"/>
        </w:rPr>
        <w:t>:</w:t>
      </w:r>
    </w:p>
    <w:p w14:paraId="5DDEAD41" w14:textId="4A8CAAF2" w:rsidR="00515F25" w:rsidRDefault="00515F25" w:rsidP="003504F4">
      <w:pPr>
        <w:ind w:left="360"/>
        <w:rPr>
          <w:rFonts w:ascii="Times New Roman" w:hAnsi="Times New Roman" w:cs="Times New Roman"/>
        </w:rPr>
      </w:pPr>
      <w:r>
        <w:rPr>
          <w:rFonts w:ascii="Times New Roman" w:hAnsi="Times New Roman" w:cs="Times New Roman"/>
        </w:rPr>
        <w:t>The average gains by quartile graph on the assessment report shows that different quartiles had different average gains. In this example, even though the teacher did not use quartiles as shown on the assessment report, the average gains by quartile graph could still be used as a guide to inform the target gains that will be set for students in each group.</w:t>
      </w:r>
    </w:p>
    <w:p w14:paraId="7D3D2C8D" w14:textId="77777777" w:rsidR="00515F25" w:rsidRDefault="00515F25">
      <w:pPr>
        <w:rPr>
          <w:rFonts w:ascii="Times New Roman" w:hAnsi="Times New Roman" w:cs="Times New Roman"/>
          <w:b/>
          <w:i/>
          <w:color w:val="000000" w:themeColor="text1"/>
        </w:rPr>
      </w:pPr>
      <w:r>
        <w:rPr>
          <w:rFonts w:ascii="Times New Roman" w:hAnsi="Times New Roman" w:cs="Times New Roman"/>
          <w:b/>
          <w:i/>
          <w:color w:val="000000" w:themeColor="text1"/>
        </w:rPr>
        <w:br w:type="page"/>
      </w:r>
    </w:p>
    <w:p w14:paraId="4332C1E8" w14:textId="77777777" w:rsidR="001923F3" w:rsidRDefault="001923F3" w:rsidP="001923F3">
      <w:pPr>
        <w:pStyle w:val="ListParagraph"/>
        <w:numPr>
          <w:ilvl w:val="0"/>
          <w:numId w:val="30"/>
        </w:numPr>
        <w:rPr>
          <w:rFonts w:ascii="Times New Roman" w:hAnsi="Times New Roman" w:cs="Times New Roman"/>
          <w:b/>
          <w:i/>
          <w:color w:val="000000" w:themeColor="text1"/>
        </w:rPr>
      </w:pPr>
      <w:r>
        <w:rPr>
          <w:rFonts w:ascii="Times New Roman" w:hAnsi="Times New Roman" w:cs="Times New Roman"/>
          <w:b/>
          <w:i/>
          <w:color w:val="000000" w:themeColor="text1"/>
        </w:rPr>
        <w:lastRenderedPageBreak/>
        <w:t>Step 3: Calculate post-test results &amp; determine rating (Takes Place in Spring)</w:t>
      </w:r>
    </w:p>
    <w:p w14:paraId="4ABEA550" w14:textId="77777777" w:rsidR="00897D44" w:rsidRDefault="00897D44" w:rsidP="00897D44">
      <w:pPr>
        <w:tabs>
          <w:tab w:val="left" w:pos="3818"/>
        </w:tabs>
        <w:rPr>
          <w:rFonts w:ascii="Times New Roman" w:hAnsi="Times New Roman" w:cs="Times New Roman"/>
          <w:color w:val="000000" w:themeColor="text1"/>
        </w:rPr>
      </w:pPr>
    </w:p>
    <w:tbl>
      <w:tblPr>
        <w:tblW w:w="9160" w:type="dxa"/>
        <w:tblLook w:val="04A0" w:firstRow="1" w:lastRow="0" w:firstColumn="1" w:lastColumn="0" w:noHBand="0" w:noVBand="1"/>
      </w:tblPr>
      <w:tblGrid>
        <w:gridCol w:w="960"/>
        <w:gridCol w:w="1460"/>
        <w:gridCol w:w="1460"/>
        <w:gridCol w:w="2200"/>
        <w:gridCol w:w="1540"/>
        <w:gridCol w:w="1540"/>
      </w:tblGrid>
      <w:tr w:rsidR="00876FE6" w:rsidRPr="00876FE6" w14:paraId="2003B77B" w14:textId="77777777" w:rsidTr="00876FE6">
        <w:trPr>
          <w:trHeight w:val="735"/>
        </w:trPr>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1894234" w14:textId="77777777" w:rsidR="00876FE6" w:rsidRPr="00876FE6" w:rsidRDefault="00876FE6" w:rsidP="00876FE6">
            <w:pPr>
              <w:jc w:val="center"/>
              <w:rPr>
                <w:rFonts w:ascii="Calibri" w:eastAsia="Times New Roman" w:hAnsi="Calibri" w:cs="Times New Roman"/>
                <w:b/>
                <w:bCs/>
                <w:sz w:val="22"/>
                <w:szCs w:val="22"/>
              </w:rPr>
            </w:pPr>
            <w:r w:rsidRPr="00876FE6">
              <w:rPr>
                <w:rFonts w:ascii="Calibri" w:eastAsia="Times New Roman" w:hAnsi="Calibri" w:cs="Times New Roman"/>
                <w:b/>
                <w:bCs/>
                <w:sz w:val="22"/>
                <w:szCs w:val="22"/>
              </w:rPr>
              <w:t>Student</w:t>
            </w:r>
          </w:p>
        </w:tc>
        <w:tc>
          <w:tcPr>
            <w:tcW w:w="1460" w:type="dxa"/>
            <w:tcBorders>
              <w:top w:val="single" w:sz="4" w:space="0" w:color="auto"/>
              <w:left w:val="nil"/>
              <w:bottom w:val="single" w:sz="4" w:space="0" w:color="auto"/>
              <w:right w:val="single" w:sz="4" w:space="0" w:color="auto"/>
            </w:tcBorders>
            <w:shd w:val="clear" w:color="auto" w:fill="auto"/>
            <w:vAlign w:val="bottom"/>
            <w:hideMark/>
          </w:tcPr>
          <w:p w14:paraId="29BD7D9D" w14:textId="77777777" w:rsidR="00876FE6" w:rsidRPr="00876FE6" w:rsidRDefault="00876FE6" w:rsidP="00876FE6">
            <w:pPr>
              <w:jc w:val="center"/>
              <w:rPr>
                <w:rFonts w:ascii="Calibri" w:eastAsia="Times New Roman" w:hAnsi="Calibri" w:cs="Times New Roman"/>
                <w:b/>
                <w:bCs/>
                <w:sz w:val="22"/>
                <w:szCs w:val="22"/>
              </w:rPr>
            </w:pPr>
            <w:r w:rsidRPr="00876FE6">
              <w:rPr>
                <w:rFonts w:ascii="Calibri" w:eastAsia="Times New Roman" w:hAnsi="Calibri" w:cs="Times New Roman"/>
                <w:b/>
                <w:bCs/>
                <w:sz w:val="22"/>
                <w:szCs w:val="22"/>
              </w:rPr>
              <w:t>Pre-Test Score</w:t>
            </w:r>
          </w:p>
        </w:tc>
        <w:tc>
          <w:tcPr>
            <w:tcW w:w="1460" w:type="dxa"/>
            <w:tcBorders>
              <w:top w:val="single" w:sz="4" w:space="0" w:color="auto"/>
              <w:left w:val="nil"/>
              <w:bottom w:val="single" w:sz="4" w:space="0" w:color="auto"/>
              <w:right w:val="single" w:sz="4" w:space="0" w:color="auto"/>
            </w:tcBorders>
            <w:shd w:val="clear" w:color="auto" w:fill="auto"/>
            <w:vAlign w:val="bottom"/>
            <w:hideMark/>
          </w:tcPr>
          <w:p w14:paraId="6588B6C4" w14:textId="77777777" w:rsidR="00876FE6" w:rsidRPr="00876FE6" w:rsidRDefault="00876FE6" w:rsidP="00876FE6">
            <w:pPr>
              <w:jc w:val="center"/>
              <w:rPr>
                <w:rFonts w:ascii="Calibri" w:eastAsia="Times New Roman" w:hAnsi="Calibri" w:cs="Times New Roman"/>
                <w:b/>
                <w:bCs/>
                <w:sz w:val="22"/>
                <w:szCs w:val="22"/>
              </w:rPr>
            </w:pPr>
            <w:r w:rsidRPr="00876FE6">
              <w:rPr>
                <w:rFonts w:ascii="Calibri" w:eastAsia="Times New Roman" w:hAnsi="Calibri" w:cs="Times New Roman"/>
                <w:b/>
                <w:bCs/>
                <w:sz w:val="22"/>
                <w:szCs w:val="22"/>
              </w:rPr>
              <w:t>Group</w:t>
            </w:r>
          </w:p>
        </w:tc>
        <w:tc>
          <w:tcPr>
            <w:tcW w:w="2200" w:type="dxa"/>
            <w:tcBorders>
              <w:top w:val="single" w:sz="4" w:space="0" w:color="auto"/>
              <w:left w:val="nil"/>
              <w:bottom w:val="single" w:sz="4" w:space="0" w:color="auto"/>
              <w:right w:val="single" w:sz="4" w:space="0" w:color="auto"/>
            </w:tcBorders>
            <w:shd w:val="clear" w:color="auto" w:fill="auto"/>
            <w:vAlign w:val="bottom"/>
            <w:hideMark/>
          </w:tcPr>
          <w:p w14:paraId="48D86906" w14:textId="77777777" w:rsidR="00876FE6" w:rsidRPr="00876FE6" w:rsidRDefault="00876FE6" w:rsidP="00876FE6">
            <w:pPr>
              <w:jc w:val="center"/>
              <w:rPr>
                <w:rFonts w:ascii="Calibri" w:eastAsia="Times New Roman" w:hAnsi="Calibri" w:cs="Times New Roman"/>
                <w:b/>
                <w:bCs/>
                <w:sz w:val="22"/>
                <w:szCs w:val="22"/>
              </w:rPr>
            </w:pPr>
            <w:r w:rsidRPr="00876FE6">
              <w:rPr>
                <w:rFonts w:ascii="Calibri" w:eastAsia="Times New Roman" w:hAnsi="Calibri" w:cs="Times New Roman"/>
                <w:b/>
                <w:bCs/>
                <w:sz w:val="22"/>
                <w:szCs w:val="22"/>
              </w:rPr>
              <w:t>Target Post-Test Score</w:t>
            </w:r>
          </w:p>
        </w:tc>
        <w:tc>
          <w:tcPr>
            <w:tcW w:w="1540" w:type="dxa"/>
            <w:tcBorders>
              <w:top w:val="single" w:sz="4" w:space="0" w:color="auto"/>
              <w:left w:val="nil"/>
              <w:bottom w:val="single" w:sz="4" w:space="0" w:color="auto"/>
              <w:right w:val="single" w:sz="4" w:space="0" w:color="auto"/>
            </w:tcBorders>
            <w:shd w:val="clear" w:color="auto" w:fill="auto"/>
            <w:vAlign w:val="bottom"/>
            <w:hideMark/>
          </w:tcPr>
          <w:p w14:paraId="3141F3A2" w14:textId="77777777" w:rsidR="00876FE6" w:rsidRPr="00876FE6" w:rsidRDefault="00876FE6" w:rsidP="00876FE6">
            <w:pPr>
              <w:jc w:val="center"/>
              <w:rPr>
                <w:rFonts w:ascii="Calibri" w:eastAsia="Times New Roman" w:hAnsi="Calibri" w:cs="Times New Roman"/>
                <w:b/>
                <w:bCs/>
                <w:sz w:val="22"/>
                <w:szCs w:val="22"/>
              </w:rPr>
            </w:pPr>
            <w:r w:rsidRPr="00876FE6">
              <w:rPr>
                <w:rFonts w:ascii="Calibri" w:eastAsia="Times New Roman" w:hAnsi="Calibri" w:cs="Times New Roman"/>
                <w:b/>
                <w:bCs/>
                <w:sz w:val="22"/>
                <w:szCs w:val="22"/>
              </w:rPr>
              <w:t>Actual Post-Test Score</w:t>
            </w:r>
          </w:p>
        </w:tc>
        <w:tc>
          <w:tcPr>
            <w:tcW w:w="1540" w:type="dxa"/>
            <w:tcBorders>
              <w:top w:val="single" w:sz="4" w:space="0" w:color="auto"/>
              <w:left w:val="nil"/>
              <w:bottom w:val="single" w:sz="4" w:space="0" w:color="auto"/>
              <w:right w:val="single" w:sz="4" w:space="0" w:color="auto"/>
            </w:tcBorders>
            <w:shd w:val="clear" w:color="auto" w:fill="auto"/>
            <w:vAlign w:val="bottom"/>
            <w:hideMark/>
          </w:tcPr>
          <w:p w14:paraId="4A2C4945" w14:textId="77777777" w:rsidR="00876FE6" w:rsidRPr="00876FE6" w:rsidRDefault="00876FE6" w:rsidP="00876FE6">
            <w:pPr>
              <w:jc w:val="center"/>
              <w:rPr>
                <w:rFonts w:ascii="Calibri" w:eastAsia="Times New Roman" w:hAnsi="Calibri" w:cs="Times New Roman"/>
                <w:b/>
                <w:bCs/>
                <w:sz w:val="22"/>
                <w:szCs w:val="22"/>
              </w:rPr>
            </w:pPr>
            <w:r w:rsidRPr="00876FE6">
              <w:rPr>
                <w:rFonts w:ascii="Calibri" w:eastAsia="Times New Roman" w:hAnsi="Calibri" w:cs="Times New Roman"/>
                <w:b/>
                <w:bCs/>
                <w:sz w:val="22"/>
                <w:szCs w:val="22"/>
              </w:rPr>
              <w:t>Target Met?</w:t>
            </w:r>
          </w:p>
        </w:tc>
      </w:tr>
      <w:tr w:rsidR="00876FE6" w:rsidRPr="00876FE6" w14:paraId="10614726" w14:textId="77777777" w:rsidTr="00876FE6">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49A2B43D" w14:textId="77777777" w:rsidR="00876FE6" w:rsidRPr="00876FE6" w:rsidRDefault="00876FE6" w:rsidP="00876FE6">
            <w:pPr>
              <w:jc w:val="center"/>
              <w:rPr>
                <w:rFonts w:ascii="Calibri" w:eastAsia="Times New Roman" w:hAnsi="Calibri" w:cs="Times New Roman"/>
                <w:sz w:val="22"/>
                <w:szCs w:val="22"/>
              </w:rPr>
            </w:pPr>
            <w:r w:rsidRPr="00876FE6">
              <w:rPr>
                <w:rFonts w:ascii="Calibri" w:eastAsia="Times New Roman" w:hAnsi="Calibri" w:cs="Times New Roman"/>
                <w:sz w:val="22"/>
                <w:szCs w:val="22"/>
              </w:rPr>
              <w:t>1</w:t>
            </w:r>
          </w:p>
        </w:tc>
        <w:tc>
          <w:tcPr>
            <w:tcW w:w="1460" w:type="dxa"/>
            <w:tcBorders>
              <w:top w:val="nil"/>
              <w:left w:val="nil"/>
              <w:bottom w:val="single" w:sz="4" w:space="0" w:color="auto"/>
              <w:right w:val="single" w:sz="4" w:space="0" w:color="auto"/>
            </w:tcBorders>
            <w:shd w:val="clear" w:color="auto" w:fill="auto"/>
            <w:noWrap/>
            <w:vAlign w:val="bottom"/>
            <w:hideMark/>
          </w:tcPr>
          <w:p w14:paraId="01E957BD" w14:textId="77777777" w:rsidR="00876FE6" w:rsidRPr="00876FE6" w:rsidRDefault="00876FE6" w:rsidP="00876FE6">
            <w:pPr>
              <w:jc w:val="center"/>
              <w:rPr>
                <w:rFonts w:ascii="Calibri" w:eastAsia="Times New Roman" w:hAnsi="Calibri" w:cs="Times New Roman"/>
                <w:sz w:val="22"/>
                <w:szCs w:val="22"/>
              </w:rPr>
            </w:pPr>
            <w:r w:rsidRPr="00876FE6">
              <w:rPr>
                <w:rFonts w:ascii="Calibri" w:eastAsia="Times New Roman" w:hAnsi="Calibri" w:cs="Times New Roman"/>
                <w:sz w:val="22"/>
                <w:szCs w:val="22"/>
              </w:rPr>
              <w:t>5</w:t>
            </w:r>
          </w:p>
        </w:tc>
        <w:tc>
          <w:tcPr>
            <w:tcW w:w="1460" w:type="dxa"/>
            <w:tcBorders>
              <w:top w:val="nil"/>
              <w:left w:val="nil"/>
              <w:bottom w:val="single" w:sz="4" w:space="0" w:color="auto"/>
              <w:right w:val="single" w:sz="4" w:space="0" w:color="auto"/>
            </w:tcBorders>
            <w:shd w:val="clear" w:color="auto" w:fill="auto"/>
            <w:noWrap/>
            <w:vAlign w:val="bottom"/>
            <w:hideMark/>
          </w:tcPr>
          <w:p w14:paraId="6FD79D63" w14:textId="77777777" w:rsidR="00876FE6" w:rsidRPr="00876FE6" w:rsidRDefault="00876FE6" w:rsidP="00876FE6">
            <w:pPr>
              <w:jc w:val="center"/>
              <w:rPr>
                <w:rFonts w:ascii="Calibri" w:eastAsia="Times New Roman" w:hAnsi="Calibri" w:cs="Times New Roman"/>
                <w:sz w:val="22"/>
                <w:szCs w:val="22"/>
              </w:rPr>
            </w:pPr>
            <w:r w:rsidRPr="00876FE6">
              <w:rPr>
                <w:rFonts w:ascii="Calibri" w:eastAsia="Times New Roman" w:hAnsi="Calibri" w:cs="Times New Roman"/>
                <w:sz w:val="22"/>
                <w:szCs w:val="22"/>
              </w:rPr>
              <w:t>2</w:t>
            </w:r>
          </w:p>
        </w:tc>
        <w:tc>
          <w:tcPr>
            <w:tcW w:w="2200" w:type="dxa"/>
            <w:tcBorders>
              <w:top w:val="nil"/>
              <w:left w:val="nil"/>
              <w:bottom w:val="single" w:sz="4" w:space="0" w:color="auto"/>
              <w:right w:val="single" w:sz="4" w:space="0" w:color="auto"/>
            </w:tcBorders>
            <w:shd w:val="clear" w:color="auto" w:fill="auto"/>
            <w:noWrap/>
            <w:vAlign w:val="bottom"/>
            <w:hideMark/>
          </w:tcPr>
          <w:p w14:paraId="3DBDD3DB" w14:textId="77777777" w:rsidR="00876FE6" w:rsidRPr="00876FE6" w:rsidRDefault="00876FE6" w:rsidP="00876FE6">
            <w:pPr>
              <w:jc w:val="center"/>
              <w:rPr>
                <w:rFonts w:ascii="Calibri" w:eastAsia="Times New Roman" w:hAnsi="Calibri" w:cs="Times New Roman"/>
                <w:sz w:val="22"/>
                <w:szCs w:val="22"/>
              </w:rPr>
            </w:pPr>
            <w:r w:rsidRPr="00876FE6">
              <w:rPr>
                <w:rFonts w:ascii="Calibri" w:eastAsia="Times New Roman" w:hAnsi="Calibri" w:cs="Times New Roman"/>
                <w:sz w:val="22"/>
                <w:szCs w:val="22"/>
              </w:rPr>
              <w:t>13</w:t>
            </w:r>
          </w:p>
        </w:tc>
        <w:tc>
          <w:tcPr>
            <w:tcW w:w="1540" w:type="dxa"/>
            <w:tcBorders>
              <w:top w:val="nil"/>
              <w:left w:val="nil"/>
              <w:bottom w:val="single" w:sz="4" w:space="0" w:color="auto"/>
              <w:right w:val="single" w:sz="4" w:space="0" w:color="auto"/>
            </w:tcBorders>
            <w:shd w:val="clear" w:color="auto" w:fill="auto"/>
            <w:noWrap/>
            <w:vAlign w:val="bottom"/>
            <w:hideMark/>
          </w:tcPr>
          <w:p w14:paraId="367550E6" w14:textId="77777777" w:rsidR="00876FE6" w:rsidRPr="00876FE6" w:rsidRDefault="00876FE6" w:rsidP="00876FE6">
            <w:pPr>
              <w:jc w:val="center"/>
              <w:rPr>
                <w:rFonts w:ascii="Calibri" w:eastAsia="Times New Roman" w:hAnsi="Calibri" w:cs="Times New Roman"/>
                <w:sz w:val="22"/>
                <w:szCs w:val="22"/>
              </w:rPr>
            </w:pPr>
            <w:r w:rsidRPr="00876FE6">
              <w:rPr>
                <w:rFonts w:ascii="Calibri" w:eastAsia="Times New Roman" w:hAnsi="Calibri" w:cs="Times New Roman"/>
                <w:sz w:val="22"/>
                <w:szCs w:val="22"/>
              </w:rPr>
              <w:t>15</w:t>
            </w:r>
          </w:p>
        </w:tc>
        <w:tc>
          <w:tcPr>
            <w:tcW w:w="1540" w:type="dxa"/>
            <w:tcBorders>
              <w:top w:val="nil"/>
              <w:left w:val="nil"/>
              <w:bottom w:val="single" w:sz="4" w:space="0" w:color="auto"/>
              <w:right w:val="single" w:sz="4" w:space="0" w:color="auto"/>
            </w:tcBorders>
            <w:shd w:val="clear" w:color="auto" w:fill="auto"/>
            <w:noWrap/>
            <w:vAlign w:val="bottom"/>
            <w:hideMark/>
          </w:tcPr>
          <w:p w14:paraId="4DAD6750" w14:textId="77777777" w:rsidR="00876FE6" w:rsidRPr="00876FE6" w:rsidRDefault="00876FE6" w:rsidP="00876FE6">
            <w:pPr>
              <w:jc w:val="center"/>
              <w:rPr>
                <w:rFonts w:ascii="Calibri" w:eastAsia="Times New Roman" w:hAnsi="Calibri" w:cs="Times New Roman"/>
                <w:sz w:val="22"/>
                <w:szCs w:val="22"/>
              </w:rPr>
            </w:pPr>
            <w:r w:rsidRPr="00876FE6">
              <w:rPr>
                <w:rFonts w:ascii="Calibri" w:eastAsia="Times New Roman" w:hAnsi="Calibri" w:cs="Times New Roman"/>
                <w:sz w:val="22"/>
                <w:szCs w:val="22"/>
              </w:rPr>
              <w:t>YES</w:t>
            </w:r>
          </w:p>
        </w:tc>
      </w:tr>
      <w:tr w:rsidR="00876FE6" w:rsidRPr="00876FE6" w14:paraId="34AAFE58" w14:textId="77777777" w:rsidTr="00876FE6">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7EF34389" w14:textId="77777777" w:rsidR="00876FE6" w:rsidRPr="00876FE6" w:rsidRDefault="00876FE6" w:rsidP="00876FE6">
            <w:pPr>
              <w:jc w:val="center"/>
              <w:rPr>
                <w:rFonts w:ascii="Calibri" w:eastAsia="Times New Roman" w:hAnsi="Calibri" w:cs="Times New Roman"/>
                <w:sz w:val="22"/>
                <w:szCs w:val="22"/>
              </w:rPr>
            </w:pPr>
            <w:r w:rsidRPr="00876FE6">
              <w:rPr>
                <w:rFonts w:ascii="Calibri" w:eastAsia="Times New Roman" w:hAnsi="Calibri" w:cs="Times New Roman"/>
                <w:sz w:val="22"/>
                <w:szCs w:val="22"/>
              </w:rPr>
              <w:t>2</w:t>
            </w:r>
          </w:p>
        </w:tc>
        <w:tc>
          <w:tcPr>
            <w:tcW w:w="1460" w:type="dxa"/>
            <w:tcBorders>
              <w:top w:val="nil"/>
              <w:left w:val="nil"/>
              <w:bottom w:val="single" w:sz="4" w:space="0" w:color="auto"/>
              <w:right w:val="single" w:sz="4" w:space="0" w:color="auto"/>
            </w:tcBorders>
            <w:shd w:val="clear" w:color="auto" w:fill="auto"/>
            <w:noWrap/>
            <w:vAlign w:val="bottom"/>
            <w:hideMark/>
          </w:tcPr>
          <w:p w14:paraId="5572CA97" w14:textId="77777777" w:rsidR="00876FE6" w:rsidRPr="00876FE6" w:rsidRDefault="00876FE6" w:rsidP="00876FE6">
            <w:pPr>
              <w:jc w:val="center"/>
              <w:rPr>
                <w:rFonts w:ascii="Calibri" w:eastAsia="Times New Roman" w:hAnsi="Calibri" w:cs="Times New Roman"/>
                <w:sz w:val="22"/>
                <w:szCs w:val="22"/>
              </w:rPr>
            </w:pPr>
            <w:r w:rsidRPr="00876FE6">
              <w:rPr>
                <w:rFonts w:ascii="Calibri" w:eastAsia="Times New Roman" w:hAnsi="Calibri" w:cs="Times New Roman"/>
                <w:sz w:val="22"/>
                <w:szCs w:val="22"/>
              </w:rPr>
              <w:t>1</w:t>
            </w:r>
          </w:p>
        </w:tc>
        <w:tc>
          <w:tcPr>
            <w:tcW w:w="1460" w:type="dxa"/>
            <w:tcBorders>
              <w:top w:val="nil"/>
              <w:left w:val="nil"/>
              <w:bottom w:val="single" w:sz="4" w:space="0" w:color="auto"/>
              <w:right w:val="single" w:sz="4" w:space="0" w:color="auto"/>
            </w:tcBorders>
            <w:shd w:val="clear" w:color="auto" w:fill="auto"/>
            <w:noWrap/>
            <w:vAlign w:val="bottom"/>
            <w:hideMark/>
          </w:tcPr>
          <w:p w14:paraId="2FD2EB62" w14:textId="77777777" w:rsidR="00876FE6" w:rsidRPr="00876FE6" w:rsidRDefault="00876FE6" w:rsidP="00876FE6">
            <w:pPr>
              <w:jc w:val="center"/>
              <w:rPr>
                <w:rFonts w:ascii="Calibri" w:eastAsia="Times New Roman" w:hAnsi="Calibri" w:cs="Times New Roman"/>
                <w:sz w:val="22"/>
                <w:szCs w:val="22"/>
              </w:rPr>
            </w:pPr>
            <w:r w:rsidRPr="00876FE6">
              <w:rPr>
                <w:rFonts w:ascii="Calibri" w:eastAsia="Times New Roman" w:hAnsi="Calibri" w:cs="Times New Roman"/>
                <w:sz w:val="22"/>
                <w:szCs w:val="22"/>
              </w:rPr>
              <w:t>1</w:t>
            </w:r>
          </w:p>
        </w:tc>
        <w:tc>
          <w:tcPr>
            <w:tcW w:w="2200" w:type="dxa"/>
            <w:tcBorders>
              <w:top w:val="nil"/>
              <w:left w:val="nil"/>
              <w:bottom w:val="single" w:sz="4" w:space="0" w:color="auto"/>
              <w:right w:val="single" w:sz="4" w:space="0" w:color="auto"/>
            </w:tcBorders>
            <w:shd w:val="clear" w:color="auto" w:fill="auto"/>
            <w:noWrap/>
            <w:vAlign w:val="bottom"/>
            <w:hideMark/>
          </w:tcPr>
          <w:p w14:paraId="499CD0FD" w14:textId="77777777" w:rsidR="00876FE6" w:rsidRPr="00876FE6" w:rsidRDefault="00876FE6" w:rsidP="00876FE6">
            <w:pPr>
              <w:jc w:val="center"/>
              <w:rPr>
                <w:rFonts w:ascii="Calibri" w:eastAsia="Times New Roman" w:hAnsi="Calibri" w:cs="Times New Roman"/>
                <w:sz w:val="22"/>
                <w:szCs w:val="22"/>
              </w:rPr>
            </w:pPr>
            <w:r w:rsidRPr="00876FE6">
              <w:rPr>
                <w:rFonts w:ascii="Calibri" w:eastAsia="Times New Roman" w:hAnsi="Calibri" w:cs="Times New Roman"/>
                <w:sz w:val="22"/>
                <w:szCs w:val="22"/>
              </w:rPr>
              <w:t>10</w:t>
            </w:r>
          </w:p>
        </w:tc>
        <w:tc>
          <w:tcPr>
            <w:tcW w:w="1540" w:type="dxa"/>
            <w:tcBorders>
              <w:top w:val="nil"/>
              <w:left w:val="nil"/>
              <w:bottom w:val="single" w:sz="4" w:space="0" w:color="auto"/>
              <w:right w:val="single" w:sz="4" w:space="0" w:color="auto"/>
            </w:tcBorders>
            <w:shd w:val="clear" w:color="auto" w:fill="auto"/>
            <w:noWrap/>
            <w:vAlign w:val="bottom"/>
            <w:hideMark/>
          </w:tcPr>
          <w:p w14:paraId="200A5134" w14:textId="77777777" w:rsidR="00876FE6" w:rsidRPr="00876FE6" w:rsidRDefault="00876FE6" w:rsidP="00876FE6">
            <w:pPr>
              <w:jc w:val="center"/>
              <w:rPr>
                <w:rFonts w:ascii="Calibri" w:eastAsia="Times New Roman" w:hAnsi="Calibri" w:cs="Times New Roman"/>
                <w:sz w:val="22"/>
                <w:szCs w:val="22"/>
              </w:rPr>
            </w:pPr>
            <w:r w:rsidRPr="00876FE6">
              <w:rPr>
                <w:rFonts w:ascii="Calibri" w:eastAsia="Times New Roman" w:hAnsi="Calibri" w:cs="Times New Roman"/>
                <w:sz w:val="22"/>
                <w:szCs w:val="22"/>
              </w:rPr>
              <w:t>10</w:t>
            </w:r>
          </w:p>
        </w:tc>
        <w:tc>
          <w:tcPr>
            <w:tcW w:w="1540" w:type="dxa"/>
            <w:tcBorders>
              <w:top w:val="nil"/>
              <w:left w:val="nil"/>
              <w:bottom w:val="single" w:sz="4" w:space="0" w:color="auto"/>
              <w:right w:val="single" w:sz="4" w:space="0" w:color="auto"/>
            </w:tcBorders>
            <w:shd w:val="clear" w:color="auto" w:fill="auto"/>
            <w:noWrap/>
            <w:vAlign w:val="bottom"/>
            <w:hideMark/>
          </w:tcPr>
          <w:p w14:paraId="46DA02D2" w14:textId="77777777" w:rsidR="00876FE6" w:rsidRPr="00876FE6" w:rsidRDefault="00876FE6" w:rsidP="00876FE6">
            <w:pPr>
              <w:jc w:val="center"/>
              <w:rPr>
                <w:rFonts w:ascii="Calibri" w:eastAsia="Times New Roman" w:hAnsi="Calibri" w:cs="Times New Roman"/>
                <w:sz w:val="22"/>
                <w:szCs w:val="22"/>
              </w:rPr>
            </w:pPr>
            <w:r w:rsidRPr="00876FE6">
              <w:rPr>
                <w:rFonts w:ascii="Calibri" w:eastAsia="Times New Roman" w:hAnsi="Calibri" w:cs="Times New Roman"/>
                <w:sz w:val="22"/>
                <w:szCs w:val="22"/>
              </w:rPr>
              <w:t>YES</w:t>
            </w:r>
          </w:p>
        </w:tc>
      </w:tr>
      <w:tr w:rsidR="00876FE6" w:rsidRPr="00876FE6" w14:paraId="5AF21143" w14:textId="77777777" w:rsidTr="00876FE6">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1EEC3775" w14:textId="77777777" w:rsidR="00876FE6" w:rsidRPr="00876FE6" w:rsidRDefault="00876FE6" w:rsidP="00876FE6">
            <w:pPr>
              <w:jc w:val="center"/>
              <w:rPr>
                <w:rFonts w:ascii="Calibri" w:eastAsia="Times New Roman" w:hAnsi="Calibri" w:cs="Times New Roman"/>
                <w:sz w:val="22"/>
                <w:szCs w:val="22"/>
              </w:rPr>
            </w:pPr>
            <w:r w:rsidRPr="00876FE6">
              <w:rPr>
                <w:rFonts w:ascii="Calibri" w:eastAsia="Times New Roman" w:hAnsi="Calibri" w:cs="Times New Roman"/>
                <w:sz w:val="22"/>
                <w:szCs w:val="22"/>
              </w:rPr>
              <w:t>3</w:t>
            </w:r>
          </w:p>
        </w:tc>
        <w:tc>
          <w:tcPr>
            <w:tcW w:w="1460" w:type="dxa"/>
            <w:tcBorders>
              <w:top w:val="nil"/>
              <w:left w:val="nil"/>
              <w:bottom w:val="single" w:sz="4" w:space="0" w:color="auto"/>
              <w:right w:val="single" w:sz="4" w:space="0" w:color="auto"/>
            </w:tcBorders>
            <w:shd w:val="clear" w:color="auto" w:fill="auto"/>
            <w:noWrap/>
            <w:vAlign w:val="bottom"/>
            <w:hideMark/>
          </w:tcPr>
          <w:p w14:paraId="671853E6" w14:textId="77777777" w:rsidR="00876FE6" w:rsidRPr="00876FE6" w:rsidRDefault="00876FE6" w:rsidP="00876FE6">
            <w:pPr>
              <w:jc w:val="center"/>
              <w:rPr>
                <w:rFonts w:ascii="Calibri" w:eastAsia="Times New Roman" w:hAnsi="Calibri" w:cs="Times New Roman"/>
                <w:sz w:val="22"/>
                <w:szCs w:val="22"/>
              </w:rPr>
            </w:pPr>
            <w:r w:rsidRPr="00876FE6">
              <w:rPr>
                <w:rFonts w:ascii="Calibri" w:eastAsia="Times New Roman" w:hAnsi="Calibri" w:cs="Times New Roman"/>
                <w:sz w:val="22"/>
                <w:szCs w:val="22"/>
              </w:rPr>
              <w:t>7</w:t>
            </w:r>
          </w:p>
        </w:tc>
        <w:tc>
          <w:tcPr>
            <w:tcW w:w="1460" w:type="dxa"/>
            <w:tcBorders>
              <w:top w:val="nil"/>
              <w:left w:val="nil"/>
              <w:bottom w:val="single" w:sz="4" w:space="0" w:color="auto"/>
              <w:right w:val="single" w:sz="4" w:space="0" w:color="auto"/>
            </w:tcBorders>
            <w:shd w:val="clear" w:color="auto" w:fill="auto"/>
            <w:noWrap/>
            <w:vAlign w:val="bottom"/>
            <w:hideMark/>
          </w:tcPr>
          <w:p w14:paraId="2B579AF0" w14:textId="77777777" w:rsidR="00876FE6" w:rsidRPr="00876FE6" w:rsidRDefault="00876FE6" w:rsidP="00876FE6">
            <w:pPr>
              <w:jc w:val="center"/>
              <w:rPr>
                <w:rFonts w:ascii="Calibri" w:eastAsia="Times New Roman" w:hAnsi="Calibri" w:cs="Times New Roman"/>
                <w:sz w:val="22"/>
                <w:szCs w:val="22"/>
              </w:rPr>
            </w:pPr>
            <w:r w:rsidRPr="00876FE6">
              <w:rPr>
                <w:rFonts w:ascii="Calibri" w:eastAsia="Times New Roman" w:hAnsi="Calibri" w:cs="Times New Roman"/>
                <w:sz w:val="22"/>
                <w:szCs w:val="22"/>
              </w:rPr>
              <w:t>3</w:t>
            </w:r>
          </w:p>
        </w:tc>
        <w:tc>
          <w:tcPr>
            <w:tcW w:w="2200" w:type="dxa"/>
            <w:tcBorders>
              <w:top w:val="nil"/>
              <w:left w:val="nil"/>
              <w:bottom w:val="single" w:sz="4" w:space="0" w:color="auto"/>
              <w:right w:val="single" w:sz="4" w:space="0" w:color="auto"/>
            </w:tcBorders>
            <w:shd w:val="clear" w:color="auto" w:fill="auto"/>
            <w:noWrap/>
            <w:vAlign w:val="bottom"/>
            <w:hideMark/>
          </w:tcPr>
          <w:p w14:paraId="5ADFB0BE" w14:textId="77777777" w:rsidR="00876FE6" w:rsidRPr="00876FE6" w:rsidRDefault="00876FE6" w:rsidP="00876FE6">
            <w:pPr>
              <w:jc w:val="center"/>
              <w:rPr>
                <w:rFonts w:ascii="Calibri" w:eastAsia="Times New Roman" w:hAnsi="Calibri" w:cs="Times New Roman"/>
                <w:sz w:val="22"/>
                <w:szCs w:val="22"/>
              </w:rPr>
            </w:pPr>
            <w:r w:rsidRPr="00876FE6">
              <w:rPr>
                <w:rFonts w:ascii="Calibri" w:eastAsia="Times New Roman" w:hAnsi="Calibri" w:cs="Times New Roman"/>
                <w:sz w:val="22"/>
                <w:szCs w:val="22"/>
              </w:rPr>
              <w:t>14</w:t>
            </w:r>
          </w:p>
        </w:tc>
        <w:tc>
          <w:tcPr>
            <w:tcW w:w="1540" w:type="dxa"/>
            <w:tcBorders>
              <w:top w:val="nil"/>
              <w:left w:val="nil"/>
              <w:bottom w:val="single" w:sz="4" w:space="0" w:color="auto"/>
              <w:right w:val="single" w:sz="4" w:space="0" w:color="auto"/>
            </w:tcBorders>
            <w:shd w:val="clear" w:color="auto" w:fill="auto"/>
            <w:noWrap/>
            <w:vAlign w:val="bottom"/>
            <w:hideMark/>
          </w:tcPr>
          <w:p w14:paraId="528C54C5" w14:textId="77777777" w:rsidR="00876FE6" w:rsidRPr="00876FE6" w:rsidRDefault="00876FE6" w:rsidP="00876FE6">
            <w:pPr>
              <w:jc w:val="center"/>
              <w:rPr>
                <w:rFonts w:ascii="Calibri" w:eastAsia="Times New Roman" w:hAnsi="Calibri" w:cs="Times New Roman"/>
                <w:sz w:val="22"/>
                <w:szCs w:val="22"/>
              </w:rPr>
            </w:pPr>
            <w:r w:rsidRPr="00876FE6">
              <w:rPr>
                <w:rFonts w:ascii="Calibri" w:eastAsia="Times New Roman" w:hAnsi="Calibri" w:cs="Times New Roman"/>
                <w:sz w:val="22"/>
                <w:szCs w:val="22"/>
              </w:rPr>
              <w:t>15</w:t>
            </w:r>
          </w:p>
        </w:tc>
        <w:tc>
          <w:tcPr>
            <w:tcW w:w="1540" w:type="dxa"/>
            <w:tcBorders>
              <w:top w:val="nil"/>
              <w:left w:val="nil"/>
              <w:bottom w:val="single" w:sz="4" w:space="0" w:color="auto"/>
              <w:right w:val="single" w:sz="4" w:space="0" w:color="auto"/>
            </w:tcBorders>
            <w:shd w:val="clear" w:color="auto" w:fill="auto"/>
            <w:noWrap/>
            <w:vAlign w:val="bottom"/>
            <w:hideMark/>
          </w:tcPr>
          <w:p w14:paraId="6C9CEB0C" w14:textId="77777777" w:rsidR="00876FE6" w:rsidRPr="00876FE6" w:rsidRDefault="00876FE6" w:rsidP="00876FE6">
            <w:pPr>
              <w:jc w:val="center"/>
              <w:rPr>
                <w:rFonts w:ascii="Calibri" w:eastAsia="Times New Roman" w:hAnsi="Calibri" w:cs="Times New Roman"/>
                <w:sz w:val="22"/>
                <w:szCs w:val="22"/>
              </w:rPr>
            </w:pPr>
            <w:r w:rsidRPr="00876FE6">
              <w:rPr>
                <w:rFonts w:ascii="Calibri" w:eastAsia="Times New Roman" w:hAnsi="Calibri" w:cs="Times New Roman"/>
                <w:sz w:val="22"/>
                <w:szCs w:val="22"/>
              </w:rPr>
              <w:t>YES</w:t>
            </w:r>
          </w:p>
        </w:tc>
      </w:tr>
      <w:tr w:rsidR="00876FE6" w:rsidRPr="00876FE6" w14:paraId="78C3F814" w14:textId="77777777" w:rsidTr="00876FE6">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138D1261" w14:textId="77777777" w:rsidR="00876FE6" w:rsidRPr="00876FE6" w:rsidRDefault="00876FE6" w:rsidP="00876FE6">
            <w:pPr>
              <w:jc w:val="center"/>
              <w:rPr>
                <w:rFonts w:ascii="Calibri" w:eastAsia="Times New Roman" w:hAnsi="Calibri" w:cs="Times New Roman"/>
                <w:sz w:val="22"/>
                <w:szCs w:val="22"/>
              </w:rPr>
            </w:pPr>
            <w:r w:rsidRPr="00876FE6">
              <w:rPr>
                <w:rFonts w:ascii="Calibri" w:eastAsia="Times New Roman" w:hAnsi="Calibri" w:cs="Times New Roman"/>
                <w:sz w:val="22"/>
                <w:szCs w:val="22"/>
              </w:rPr>
              <w:t>4</w:t>
            </w:r>
          </w:p>
        </w:tc>
        <w:tc>
          <w:tcPr>
            <w:tcW w:w="1460" w:type="dxa"/>
            <w:tcBorders>
              <w:top w:val="nil"/>
              <w:left w:val="nil"/>
              <w:bottom w:val="single" w:sz="4" w:space="0" w:color="auto"/>
              <w:right w:val="single" w:sz="4" w:space="0" w:color="auto"/>
            </w:tcBorders>
            <w:shd w:val="clear" w:color="auto" w:fill="auto"/>
            <w:noWrap/>
            <w:vAlign w:val="bottom"/>
            <w:hideMark/>
          </w:tcPr>
          <w:p w14:paraId="2606E151" w14:textId="77777777" w:rsidR="00876FE6" w:rsidRPr="00876FE6" w:rsidRDefault="00876FE6" w:rsidP="00876FE6">
            <w:pPr>
              <w:jc w:val="center"/>
              <w:rPr>
                <w:rFonts w:ascii="Calibri" w:eastAsia="Times New Roman" w:hAnsi="Calibri" w:cs="Times New Roman"/>
                <w:sz w:val="22"/>
                <w:szCs w:val="22"/>
              </w:rPr>
            </w:pPr>
            <w:r w:rsidRPr="00876FE6">
              <w:rPr>
                <w:rFonts w:ascii="Calibri" w:eastAsia="Times New Roman" w:hAnsi="Calibri" w:cs="Times New Roman"/>
                <w:sz w:val="22"/>
                <w:szCs w:val="22"/>
              </w:rPr>
              <w:t>5</w:t>
            </w:r>
          </w:p>
        </w:tc>
        <w:tc>
          <w:tcPr>
            <w:tcW w:w="1460" w:type="dxa"/>
            <w:tcBorders>
              <w:top w:val="nil"/>
              <w:left w:val="nil"/>
              <w:bottom w:val="single" w:sz="4" w:space="0" w:color="auto"/>
              <w:right w:val="single" w:sz="4" w:space="0" w:color="auto"/>
            </w:tcBorders>
            <w:shd w:val="clear" w:color="auto" w:fill="auto"/>
            <w:noWrap/>
            <w:vAlign w:val="bottom"/>
            <w:hideMark/>
          </w:tcPr>
          <w:p w14:paraId="70FE9E3D" w14:textId="77777777" w:rsidR="00876FE6" w:rsidRPr="00876FE6" w:rsidRDefault="00876FE6" w:rsidP="00876FE6">
            <w:pPr>
              <w:jc w:val="center"/>
              <w:rPr>
                <w:rFonts w:ascii="Calibri" w:eastAsia="Times New Roman" w:hAnsi="Calibri" w:cs="Times New Roman"/>
                <w:sz w:val="22"/>
                <w:szCs w:val="22"/>
              </w:rPr>
            </w:pPr>
            <w:r w:rsidRPr="00876FE6">
              <w:rPr>
                <w:rFonts w:ascii="Calibri" w:eastAsia="Times New Roman" w:hAnsi="Calibri" w:cs="Times New Roman"/>
                <w:sz w:val="22"/>
                <w:szCs w:val="22"/>
              </w:rPr>
              <w:t>2</w:t>
            </w:r>
          </w:p>
        </w:tc>
        <w:tc>
          <w:tcPr>
            <w:tcW w:w="2200" w:type="dxa"/>
            <w:tcBorders>
              <w:top w:val="nil"/>
              <w:left w:val="nil"/>
              <w:bottom w:val="single" w:sz="4" w:space="0" w:color="auto"/>
              <w:right w:val="single" w:sz="4" w:space="0" w:color="auto"/>
            </w:tcBorders>
            <w:shd w:val="clear" w:color="auto" w:fill="auto"/>
            <w:noWrap/>
            <w:vAlign w:val="bottom"/>
            <w:hideMark/>
          </w:tcPr>
          <w:p w14:paraId="730984BD" w14:textId="77777777" w:rsidR="00876FE6" w:rsidRPr="00876FE6" w:rsidRDefault="00876FE6" w:rsidP="00876FE6">
            <w:pPr>
              <w:jc w:val="center"/>
              <w:rPr>
                <w:rFonts w:ascii="Calibri" w:eastAsia="Times New Roman" w:hAnsi="Calibri" w:cs="Times New Roman"/>
                <w:sz w:val="22"/>
                <w:szCs w:val="22"/>
              </w:rPr>
            </w:pPr>
            <w:r w:rsidRPr="00876FE6">
              <w:rPr>
                <w:rFonts w:ascii="Calibri" w:eastAsia="Times New Roman" w:hAnsi="Calibri" w:cs="Times New Roman"/>
                <w:sz w:val="22"/>
                <w:szCs w:val="22"/>
              </w:rPr>
              <w:t>13</w:t>
            </w:r>
          </w:p>
        </w:tc>
        <w:tc>
          <w:tcPr>
            <w:tcW w:w="1540" w:type="dxa"/>
            <w:tcBorders>
              <w:top w:val="nil"/>
              <w:left w:val="nil"/>
              <w:bottom w:val="single" w:sz="4" w:space="0" w:color="auto"/>
              <w:right w:val="single" w:sz="4" w:space="0" w:color="auto"/>
            </w:tcBorders>
            <w:shd w:val="clear" w:color="auto" w:fill="auto"/>
            <w:noWrap/>
            <w:vAlign w:val="bottom"/>
            <w:hideMark/>
          </w:tcPr>
          <w:p w14:paraId="4F364D28" w14:textId="77777777" w:rsidR="00876FE6" w:rsidRPr="00876FE6" w:rsidRDefault="00876FE6" w:rsidP="00876FE6">
            <w:pPr>
              <w:jc w:val="center"/>
              <w:rPr>
                <w:rFonts w:ascii="Calibri" w:eastAsia="Times New Roman" w:hAnsi="Calibri" w:cs="Times New Roman"/>
                <w:sz w:val="22"/>
                <w:szCs w:val="22"/>
              </w:rPr>
            </w:pPr>
            <w:r w:rsidRPr="00876FE6">
              <w:rPr>
                <w:rFonts w:ascii="Calibri" w:eastAsia="Times New Roman" w:hAnsi="Calibri" w:cs="Times New Roman"/>
                <w:sz w:val="22"/>
                <w:szCs w:val="22"/>
              </w:rPr>
              <w:t>14</w:t>
            </w:r>
          </w:p>
        </w:tc>
        <w:tc>
          <w:tcPr>
            <w:tcW w:w="1540" w:type="dxa"/>
            <w:tcBorders>
              <w:top w:val="nil"/>
              <w:left w:val="nil"/>
              <w:bottom w:val="single" w:sz="4" w:space="0" w:color="auto"/>
              <w:right w:val="single" w:sz="4" w:space="0" w:color="auto"/>
            </w:tcBorders>
            <w:shd w:val="clear" w:color="auto" w:fill="auto"/>
            <w:noWrap/>
            <w:vAlign w:val="bottom"/>
            <w:hideMark/>
          </w:tcPr>
          <w:p w14:paraId="713AD32A" w14:textId="77777777" w:rsidR="00876FE6" w:rsidRPr="00876FE6" w:rsidRDefault="00876FE6" w:rsidP="00876FE6">
            <w:pPr>
              <w:jc w:val="center"/>
              <w:rPr>
                <w:rFonts w:ascii="Calibri" w:eastAsia="Times New Roman" w:hAnsi="Calibri" w:cs="Times New Roman"/>
                <w:sz w:val="22"/>
                <w:szCs w:val="22"/>
              </w:rPr>
            </w:pPr>
            <w:r w:rsidRPr="00876FE6">
              <w:rPr>
                <w:rFonts w:ascii="Calibri" w:eastAsia="Times New Roman" w:hAnsi="Calibri" w:cs="Times New Roman"/>
                <w:sz w:val="22"/>
                <w:szCs w:val="22"/>
              </w:rPr>
              <w:t>YES</w:t>
            </w:r>
          </w:p>
        </w:tc>
      </w:tr>
      <w:tr w:rsidR="00876FE6" w:rsidRPr="00876FE6" w14:paraId="0543516E" w14:textId="77777777" w:rsidTr="00876FE6">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111100FE" w14:textId="77777777" w:rsidR="00876FE6" w:rsidRPr="00876FE6" w:rsidRDefault="00876FE6" w:rsidP="00876FE6">
            <w:pPr>
              <w:jc w:val="center"/>
              <w:rPr>
                <w:rFonts w:ascii="Calibri" w:eastAsia="Times New Roman" w:hAnsi="Calibri" w:cs="Times New Roman"/>
                <w:sz w:val="22"/>
                <w:szCs w:val="22"/>
              </w:rPr>
            </w:pPr>
            <w:r w:rsidRPr="00876FE6">
              <w:rPr>
                <w:rFonts w:ascii="Calibri" w:eastAsia="Times New Roman" w:hAnsi="Calibri" w:cs="Times New Roman"/>
                <w:sz w:val="22"/>
                <w:szCs w:val="22"/>
              </w:rPr>
              <w:t>5</w:t>
            </w:r>
          </w:p>
        </w:tc>
        <w:tc>
          <w:tcPr>
            <w:tcW w:w="1460" w:type="dxa"/>
            <w:tcBorders>
              <w:top w:val="nil"/>
              <w:left w:val="nil"/>
              <w:bottom w:val="single" w:sz="4" w:space="0" w:color="auto"/>
              <w:right w:val="single" w:sz="4" w:space="0" w:color="auto"/>
            </w:tcBorders>
            <w:shd w:val="clear" w:color="auto" w:fill="auto"/>
            <w:noWrap/>
            <w:vAlign w:val="bottom"/>
            <w:hideMark/>
          </w:tcPr>
          <w:p w14:paraId="545FCF23" w14:textId="77777777" w:rsidR="00876FE6" w:rsidRPr="00876FE6" w:rsidRDefault="00876FE6" w:rsidP="00876FE6">
            <w:pPr>
              <w:jc w:val="center"/>
              <w:rPr>
                <w:rFonts w:ascii="Calibri" w:eastAsia="Times New Roman" w:hAnsi="Calibri" w:cs="Times New Roman"/>
                <w:sz w:val="22"/>
                <w:szCs w:val="22"/>
              </w:rPr>
            </w:pPr>
            <w:r w:rsidRPr="00876FE6">
              <w:rPr>
                <w:rFonts w:ascii="Calibri" w:eastAsia="Times New Roman" w:hAnsi="Calibri" w:cs="Times New Roman"/>
                <w:sz w:val="22"/>
                <w:szCs w:val="22"/>
              </w:rPr>
              <w:t>7</w:t>
            </w:r>
          </w:p>
        </w:tc>
        <w:tc>
          <w:tcPr>
            <w:tcW w:w="1460" w:type="dxa"/>
            <w:tcBorders>
              <w:top w:val="nil"/>
              <w:left w:val="nil"/>
              <w:bottom w:val="single" w:sz="4" w:space="0" w:color="auto"/>
              <w:right w:val="single" w:sz="4" w:space="0" w:color="auto"/>
            </w:tcBorders>
            <w:shd w:val="clear" w:color="auto" w:fill="auto"/>
            <w:noWrap/>
            <w:vAlign w:val="bottom"/>
            <w:hideMark/>
          </w:tcPr>
          <w:p w14:paraId="7A9A5AC3" w14:textId="77777777" w:rsidR="00876FE6" w:rsidRPr="00876FE6" w:rsidRDefault="00876FE6" w:rsidP="00876FE6">
            <w:pPr>
              <w:jc w:val="center"/>
              <w:rPr>
                <w:rFonts w:ascii="Calibri" w:eastAsia="Times New Roman" w:hAnsi="Calibri" w:cs="Times New Roman"/>
                <w:sz w:val="22"/>
                <w:szCs w:val="22"/>
              </w:rPr>
            </w:pPr>
            <w:r w:rsidRPr="00876FE6">
              <w:rPr>
                <w:rFonts w:ascii="Calibri" w:eastAsia="Times New Roman" w:hAnsi="Calibri" w:cs="Times New Roman"/>
                <w:sz w:val="22"/>
                <w:szCs w:val="22"/>
              </w:rPr>
              <w:t>3</w:t>
            </w:r>
          </w:p>
        </w:tc>
        <w:tc>
          <w:tcPr>
            <w:tcW w:w="2200" w:type="dxa"/>
            <w:tcBorders>
              <w:top w:val="nil"/>
              <w:left w:val="nil"/>
              <w:bottom w:val="single" w:sz="4" w:space="0" w:color="auto"/>
              <w:right w:val="single" w:sz="4" w:space="0" w:color="auto"/>
            </w:tcBorders>
            <w:shd w:val="clear" w:color="auto" w:fill="auto"/>
            <w:noWrap/>
            <w:vAlign w:val="bottom"/>
            <w:hideMark/>
          </w:tcPr>
          <w:p w14:paraId="0E98DE02" w14:textId="77777777" w:rsidR="00876FE6" w:rsidRPr="00876FE6" w:rsidRDefault="00876FE6" w:rsidP="00876FE6">
            <w:pPr>
              <w:jc w:val="center"/>
              <w:rPr>
                <w:rFonts w:ascii="Calibri" w:eastAsia="Times New Roman" w:hAnsi="Calibri" w:cs="Times New Roman"/>
                <w:sz w:val="22"/>
                <w:szCs w:val="22"/>
              </w:rPr>
            </w:pPr>
            <w:r w:rsidRPr="00876FE6">
              <w:rPr>
                <w:rFonts w:ascii="Calibri" w:eastAsia="Times New Roman" w:hAnsi="Calibri" w:cs="Times New Roman"/>
                <w:sz w:val="22"/>
                <w:szCs w:val="22"/>
              </w:rPr>
              <w:t>14</w:t>
            </w:r>
          </w:p>
        </w:tc>
        <w:tc>
          <w:tcPr>
            <w:tcW w:w="1540" w:type="dxa"/>
            <w:tcBorders>
              <w:top w:val="nil"/>
              <w:left w:val="nil"/>
              <w:bottom w:val="single" w:sz="4" w:space="0" w:color="auto"/>
              <w:right w:val="single" w:sz="4" w:space="0" w:color="auto"/>
            </w:tcBorders>
            <w:shd w:val="clear" w:color="auto" w:fill="auto"/>
            <w:noWrap/>
            <w:vAlign w:val="bottom"/>
            <w:hideMark/>
          </w:tcPr>
          <w:p w14:paraId="1989AD40" w14:textId="77777777" w:rsidR="00876FE6" w:rsidRPr="00876FE6" w:rsidRDefault="00876FE6" w:rsidP="00876FE6">
            <w:pPr>
              <w:jc w:val="center"/>
              <w:rPr>
                <w:rFonts w:ascii="Calibri" w:eastAsia="Times New Roman" w:hAnsi="Calibri" w:cs="Times New Roman"/>
                <w:sz w:val="22"/>
                <w:szCs w:val="22"/>
              </w:rPr>
            </w:pPr>
            <w:r w:rsidRPr="00876FE6">
              <w:rPr>
                <w:rFonts w:ascii="Calibri" w:eastAsia="Times New Roman" w:hAnsi="Calibri" w:cs="Times New Roman"/>
                <w:sz w:val="22"/>
                <w:szCs w:val="22"/>
              </w:rPr>
              <w:t>14</w:t>
            </w:r>
          </w:p>
        </w:tc>
        <w:tc>
          <w:tcPr>
            <w:tcW w:w="1540" w:type="dxa"/>
            <w:tcBorders>
              <w:top w:val="nil"/>
              <w:left w:val="nil"/>
              <w:bottom w:val="single" w:sz="4" w:space="0" w:color="auto"/>
              <w:right w:val="single" w:sz="4" w:space="0" w:color="auto"/>
            </w:tcBorders>
            <w:shd w:val="clear" w:color="auto" w:fill="auto"/>
            <w:noWrap/>
            <w:vAlign w:val="bottom"/>
            <w:hideMark/>
          </w:tcPr>
          <w:p w14:paraId="51C81E68" w14:textId="77777777" w:rsidR="00876FE6" w:rsidRPr="00876FE6" w:rsidRDefault="00876FE6" w:rsidP="00876FE6">
            <w:pPr>
              <w:jc w:val="center"/>
              <w:rPr>
                <w:rFonts w:ascii="Calibri" w:eastAsia="Times New Roman" w:hAnsi="Calibri" w:cs="Times New Roman"/>
                <w:sz w:val="22"/>
                <w:szCs w:val="22"/>
              </w:rPr>
            </w:pPr>
            <w:r w:rsidRPr="00876FE6">
              <w:rPr>
                <w:rFonts w:ascii="Calibri" w:eastAsia="Times New Roman" w:hAnsi="Calibri" w:cs="Times New Roman"/>
                <w:sz w:val="22"/>
                <w:szCs w:val="22"/>
              </w:rPr>
              <w:t>YES</w:t>
            </w:r>
          </w:p>
        </w:tc>
      </w:tr>
      <w:tr w:rsidR="00876FE6" w:rsidRPr="00876FE6" w14:paraId="65B78D37" w14:textId="77777777" w:rsidTr="00876FE6">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02978DAE" w14:textId="77777777" w:rsidR="00876FE6" w:rsidRPr="00876FE6" w:rsidRDefault="00876FE6" w:rsidP="00876FE6">
            <w:pPr>
              <w:jc w:val="center"/>
              <w:rPr>
                <w:rFonts w:ascii="Calibri" w:eastAsia="Times New Roman" w:hAnsi="Calibri" w:cs="Times New Roman"/>
                <w:sz w:val="22"/>
                <w:szCs w:val="22"/>
              </w:rPr>
            </w:pPr>
            <w:r w:rsidRPr="00876FE6">
              <w:rPr>
                <w:rFonts w:ascii="Calibri" w:eastAsia="Times New Roman" w:hAnsi="Calibri" w:cs="Times New Roman"/>
                <w:sz w:val="22"/>
                <w:szCs w:val="22"/>
              </w:rPr>
              <w:t>6</w:t>
            </w:r>
          </w:p>
        </w:tc>
        <w:tc>
          <w:tcPr>
            <w:tcW w:w="1460" w:type="dxa"/>
            <w:tcBorders>
              <w:top w:val="nil"/>
              <w:left w:val="nil"/>
              <w:bottom w:val="single" w:sz="4" w:space="0" w:color="auto"/>
              <w:right w:val="single" w:sz="4" w:space="0" w:color="auto"/>
            </w:tcBorders>
            <w:shd w:val="clear" w:color="auto" w:fill="auto"/>
            <w:noWrap/>
            <w:vAlign w:val="bottom"/>
            <w:hideMark/>
          </w:tcPr>
          <w:p w14:paraId="0B22FFD7" w14:textId="77777777" w:rsidR="00876FE6" w:rsidRPr="00876FE6" w:rsidRDefault="00876FE6" w:rsidP="00876FE6">
            <w:pPr>
              <w:jc w:val="center"/>
              <w:rPr>
                <w:rFonts w:ascii="Calibri" w:eastAsia="Times New Roman" w:hAnsi="Calibri" w:cs="Times New Roman"/>
                <w:sz w:val="22"/>
                <w:szCs w:val="22"/>
              </w:rPr>
            </w:pPr>
            <w:r w:rsidRPr="00876FE6">
              <w:rPr>
                <w:rFonts w:ascii="Calibri" w:eastAsia="Times New Roman" w:hAnsi="Calibri" w:cs="Times New Roman"/>
                <w:sz w:val="22"/>
                <w:szCs w:val="22"/>
              </w:rPr>
              <w:t>3</w:t>
            </w:r>
          </w:p>
        </w:tc>
        <w:tc>
          <w:tcPr>
            <w:tcW w:w="1460" w:type="dxa"/>
            <w:tcBorders>
              <w:top w:val="nil"/>
              <w:left w:val="nil"/>
              <w:bottom w:val="single" w:sz="4" w:space="0" w:color="auto"/>
              <w:right w:val="single" w:sz="4" w:space="0" w:color="auto"/>
            </w:tcBorders>
            <w:shd w:val="clear" w:color="auto" w:fill="auto"/>
            <w:noWrap/>
            <w:vAlign w:val="bottom"/>
            <w:hideMark/>
          </w:tcPr>
          <w:p w14:paraId="58BD945A" w14:textId="77777777" w:rsidR="00876FE6" w:rsidRPr="00876FE6" w:rsidRDefault="00876FE6" w:rsidP="00876FE6">
            <w:pPr>
              <w:jc w:val="center"/>
              <w:rPr>
                <w:rFonts w:ascii="Calibri" w:eastAsia="Times New Roman" w:hAnsi="Calibri" w:cs="Times New Roman"/>
                <w:sz w:val="22"/>
                <w:szCs w:val="22"/>
              </w:rPr>
            </w:pPr>
            <w:r w:rsidRPr="00876FE6">
              <w:rPr>
                <w:rFonts w:ascii="Calibri" w:eastAsia="Times New Roman" w:hAnsi="Calibri" w:cs="Times New Roman"/>
                <w:sz w:val="22"/>
                <w:szCs w:val="22"/>
              </w:rPr>
              <w:t>1</w:t>
            </w:r>
          </w:p>
        </w:tc>
        <w:tc>
          <w:tcPr>
            <w:tcW w:w="2200" w:type="dxa"/>
            <w:tcBorders>
              <w:top w:val="nil"/>
              <w:left w:val="nil"/>
              <w:bottom w:val="single" w:sz="4" w:space="0" w:color="auto"/>
              <w:right w:val="single" w:sz="4" w:space="0" w:color="auto"/>
            </w:tcBorders>
            <w:shd w:val="clear" w:color="auto" w:fill="auto"/>
            <w:noWrap/>
            <w:vAlign w:val="bottom"/>
            <w:hideMark/>
          </w:tcPr>
          <w:p w14:paraId="7BF128D5" w14:textId="77777777" w:rsidR="00876FE6" w:rsidRPr="00876FE6" w:rsidRDefault="00876FE6" w:rsidP="00876FE6">
            <w:pPr>
              <w:jc w:val="center"/>
              <w:rPr>
                <w:rFonts w:ascii="Calibri" w:eastAsia="Times New Roman" w:hAnsi="Calibri" w:cs="Times New Roman"/>
                <w:sz w:val="22"/>
                <w:szCs w:val="22"/>
              </w:rPr>
            </w:pPr>
            <w:r w:rsidRPr="00876FE6">
              <w:rPr>
                <w:rFonts w:ascii="Calibri" w:eastAsia="Times New Roman" w:hAnsi="Calibri" w:cs="Times New Roman"/>
                <w:sz w:val="22"/>
                <w:szCs w:val="22"/>
              </w:rPr>
              <w:t>12</w:t>
            </w:r>
          </w:p>
        </w:tc>
        <w:tc>
          <w:tcPr>
            <w:tcW w:w="1540" w:type="dxa"/>
            <w:tcBorders>
              <w:top w:val="nil"/>
              <w:left w:val="nil"/>
              <w:bottom w:val="single" w:sz="4" w:space="0" w:color="auto"/>
              <w:right w:val="single" w:sz="4" w:space="0" w:color="auto"/>
            </w:tcBorders>
            <w:shd w:val="clear" w:color="auto" w:fill="auto"/>
            <w:noWrap/>
            <w:vAlign w:val="bottom"/>
            <w:hideMark/>
          </w:tcPr>
          <w:p w14:paraId="6DB876BA" w14:textId="77777777" w:rsidR="00876FE6" w:rsidRPr="00876FE6" w:rsidRDefault="00876FE6" w:rsidP="00876FE6">
            <w:pPr>
              <w:jc w:val="center"/>
              <w:rPr>
                <w:rFonts w:ascii="Calibri" w:eastAsia="Times New Roman" w:hAnsi="Calibri" w:cs="Times New Roman"/>
                <w:sz w:val="22"/>
                <w:szCs w:val="22"/>
              </w:rPr>
            </w:pPr>
            <w:r w:rsidRPr="00876FE6">
              <w:rPr>
                <w:rFonts w:ascii="Calibri" w:eastAsia="Times New Roman" w:hAnsi="Calibri" w:cs="Times New Roman"/>
                <w:sz w:val="22"/>
                <w:szCs w:val="22"/>
              </w:rPr>
              <w:t>11</w:t>
            </w:r>
          </w:p>
        </w:tc>
        <w:tc>
          <w:tcPr>
            <w:tcW w:w="1540" w:type="dxa"/>
            <w:tcBorders>
              <w:top w:val="nil"/>
              <w:left w:val="nil"/>
              <w:bottom w:val="single" w:sz="4" w:space="0" w:color="auto"/>
              <w:right w:val="single" w:sz="4" w:space="0" w:color="auto"/>
            </w:tcBorders>
            <w:shd w:val="clear" w:color="auto" w:fill="auto"/>
            <w:noWrap/>
            <w:vAlign w:val="bottom"/>
            <w:hideMark/>
          </w:tcPr>
          <w:p w14:paraId="58AFA771" w14:textId="77777777" w:rsidR="00876FE6" w:rsidRPr="00876FE6" w:rsidRDefault="00876FE6" w:rsidP="00876FE6">
            <w:pPr>
              <w:jc w:val="center"/>
              <w:rPr>
                <w:rFonts w:ascii="Calibri" w:eastAsia="Times New Roman" w:hAnsi="Calibri" w:cs="Times New Roman"/>
                <w:sz w:val="22"/>
                <w:szCs w:val="22"/>
              </w:rPr>
            </w:pPr>
            <w:r w:rsidRPr="00876FE6">
              <w:rPr>
                <w:rFonts w:ascii="Calibri" w:eastAsia="Times New Roman" w:hAnsi="Calibri" w:cs="Times New Roman"/>
                <w:sz w:val="22"/>
                <w:szCs w:val="22"/>
              </w:rPr>
              <w:t>NO</w:t>
            </w:r>
          </w:p>
        </w:tc>
      </w:tr>
      <w:tr w:rsidR="00876FE6" w:rsidRPr="00876FE6" w14:paraId="5F725B1E" w14:textId="77777777" w:rsidTr="00876FE6">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4DB157CA" w14:textId="77777777" w:rsidR="00876FE6" w:rsidRPr="00876FE6" w:rsidRDefault="00876FE6" w:rsidP="00876FE6">
            <w:pPr>
              <w:jc w:val="center"/>
              <w:rPr>
                <w:rFonts w:ascii="Calibri" w:eastAsia="Times New Roman" w:hAnsi="Calibri" w:cs="Times New Roman"/>
                <w:sz w:val="22"/>
                <w:szCs w:val="22"/>
              </w:rPr>
            </w:pPr>
            <w:r w:rsidRPr="00876FE6">
              <w:rPr>
                <w:rFonts w:ascii="Calibri" w:eastAsia="Times New Roman" w:hAnsi="Calibri" w:cs="Times New Roman"/>
                <w:sz w:val="22"/>
                <w:szCs w:val="22"/>
              </w:rPr>
              <w:t>7</w:t>
            </w:r>
          </w:p>
        </w:tc>
        <w:tc>
          <w:tcPr>
            <w:tcW w:w="1460" w:type="dxa"/>
            <w:tcBorders>
              <w:top w:val="nil"/>
              <w:left w:val="nil"/>
              <w:bottom w:val="single" w:sz="4" w:space="0" w:color="auto"/>
              <w:right w:val="single" w:sz="4" w:space="0" w:color="auto"/>
            </w:tcBorders>
            <w:shd w:val="clear" w:color="auto" w:fill="auto"/>
            <w:noWrap/>
            <w:vAlign w:val="bottom"/>
            <w:hideMark/>
          </w:tcPr>
          <w:p w14:paraId="2781ADEF" w14:textId="77777777" w:rsidR="00876FE6" w:rsidRPr="00876FE6" w:rsidRDefault="00876FE6" w:rsidP="00876FE6">
            <w:pPr>
              <w:jc w:val="center"/>
              <w:rPr>
                <w:rFonts w:ascii="Calibri" w:eastAsia="Times New Roman" w:hAnsi="Calibri" w:cs="Times New Roman"/>
                <w:sz w:val="22"/>
                <w:szCs w:val="22"/>
              </w:rPr>
            </w:pPr>
            <w:r w:rsidRPr="00876FE6">
              <w:rPr>
                <w:rFonts w:ascii="Calibri" w:eastAsia="Times New Roman" w:hAnsi="Calibri" w:cs="Times New Roman"/>
                <w:sz w:val="22"/>
                <w:szCs w:val="22"/>
              </w:rPr>
              <w:t>3</w:t>
            </w:r>
          </w:p>
        </w:tc>
        <w:tc>
          <w:tcPr>
            <w:tcW w:w="1460" w:type="dxa"/>
            <w:tcBorders>
              <w:top w:val="nil"/>
              <w:left w:val="nil"/>
              <w:bottom w:val="single" w:sz="4" w:space="0" w:color="auto"/>
              <w:right w:val="single" w:sz="4" w:space="0" w:color="auto"/>
            </w:tcBorders>
            <w:shd w:val="clear" w:color="auto" w:fill="auto"/>
            <w:noWrap/>
            <w:vAlign w:val="bottom"/>
            <w:hideMark/>
          </w:tcPr>
          <w:p w14:paraId="34FA8397" w14:textId="77777777" w:rsidR="00876FE6" w:rsidRPr="00876FE6" w:rsidRDefault="00876FE6" w:rsidP="00876FE6">
            <w:pPr>
              <w:jc w:val="center"/>
              <w:rPr>
                <w:rFonts w:ascii="Calibri" w:eastAsia="Times New Roman" w:hAnsi="Calibri" w:cs="Times New Roman"/>
                <w:sz w:val="22"/>
                <w:szCs w:val="22"/>
              </w:rPr>
            </w:pPr>
            <w:r w:rsidRPr="00876FE6">
              <w:rPr>
                <w:rFonts w:ascii="Calibri" w:eastAsia="Times New Roman" w:hAnsi="Calibri" w:cs="Times New Roman"/>
                <w:sz w:val="22"/>
                <w:szCs w:val="22"/>
              </w:rPr>
              <w:t>1</w:t>
            </w:r>
          </w:p>
        </w:tc>
        <w:tc>
          <w:tcPr>
            <w:tcW w:w="2200" w:type="dxa"/>
            <w:tcBorders>
              <w:top w:val="nil"/>
              <w:left w:val="nil"/>
              <w:bottom w:val="single" w:sz="4" w:space="0" w:color="auto"/>
              <w:right w:val="single" w:sz="4" w:space="0" w:color="auto"/>
            </w:tcBorders>
            <w:shd w:val="clear" w:color="auto" w:fill="auto"/>
            <w:noWrap/>
            <w:vAlign w:val="bottom"/>
            <w:hideMark/>
          </w:tcPr>
          <w:p w14:paraId="09970290" w14:textId="77777777" w:rsidR="00876FE6" w:rsidRPr="00876FE6" w:rsidRDefault="00876FE6" w:rsidP="00876FE6">
            <w:pPr>
              <w:jc w:val="center"/>
              <w:rPr>
                <w:rFonts w:ascii="Calibri" w:eastAsia="Times New Roman" w:hAnsi="Calibri" w:cs="Times New Roman"/>
                <w:sz w:val="22"/>
                <w:szCs w:val="22"/>
              </w:rPr>
            </w:pPr>
            <w:r w:rsidRPr="00876FE6">
              <w:rPr>
                <w:rFonts w:ascii="Calibri" w:eastAsia="Times New Roman" w:hAnsi="Calibri" w:cs="Times New Roman"/>
                <w:sz w:val="22"/>
                <w:szCs w:val="22"/>
              </w:rPr>
              <w:t>12</w:t>
            </w:r>
          </w:p>
        </w:tc>
        <w:tc>
          <w:tcPr>
            <w:tcW w:w="1540" w:type="dxa"/>
            <w:tcBorders>
              <w:top w:val="nil"/>
              <w:left w:val="nil"/>
              <w:bottom w:val="single" w:sz="4" w:space="0" w:color="auto"/>
              <w:right w:val="single" w:sz="4" w:space="0" w:color="auto"/>
            </w:tcBorders>
            <w:shd w:val="clear" w:color="auto" w:fill="auto"/>
            <w:noWrap/>
            <w:vAlign w:val="bottom"/>
            <w:hideMark/>
          </w:tcPr>
          <w:p w14:paraId="014A0577" w14:textId="215654C0" w:rsidR="00876FE6" w:rsidRPr="00876FE6" w:rsidRDefault="00497D73" w:rsidP="00876FE6">
            <w:pPr>
              <w:jc w:val="center"/>
              <w:rPr>
                <w:rFonts w:ascii="Calibri" w:eastAsia="Times New Roman" w:hAnsi="Calibri" w:cs="Times New Roman"/>
                <w:sz w:val="22"/>
                <w:szCs w:val="22"/>
              </w:rPr>
            </w:pPr>
            <w:r>
              <w:rPr>
                <w:rFonts w:ascii="Calibri" w:eastAsia="Times New Roman" w:hAnsi="Calibri" w:cs="Times New Roman"/>
                <w:sz w:val="22"/>
                <w:szCs w:val="22"/>
              </w:rPr>
              <w:t>14</w:t>
            </w:r>
          </w:p>
        </w:tc>
        <w:tc>
          <w:tcPr>
            <w:tcW w:w="1540" w:type="dxa"/>
            <w:tcBorders>
              <w:top w:val="nil"/>
              <w:left w:val="nil"/>
              <w:bottom w:val="single" w:sz="4" w:space="0" w:color="auto"/>
              <w:right w:val="single" w:sz="4" w:space="0" w:color="auto"/>
            </w:tcBorders>
            <w:shd w:val="clear" w:color="auto" w:fill="auto"/>
            <w:noWrap/>
            <w:vAlign w:val="bottom"/>
            <w:hideMark/>
          </w:tcPr>
          <w:p w14:paraId="0FC04DB9" w14:textId="37B182AF" w:rsidR="00876FE6" w:rsidRPr="00876FE6" w:rsidRDefault="00497D73" w:rsidP="00876FE6">
            <w:pPr>
              <w:jc w:val="center"/>
              <w:rPr>
                <w:rFonts w:ascii="Calibri" w:eastAsia="Times New Roman" w:hAnsi="Calibri" w:cs="Times New Roman"/>
                <w:sz w:val="22"/>
                <w:szCs w:val="22"/>
              </w:rPr>
            </w:pPr>
            <w:r>
              <w:rPr>
                <w:rFonts w:ascii="Calibri" w:eastAsia="Times New Roman" w:hAnsi="Calibri" w:cs="Times New Roman"/>
                <w:sz w:val="22"/>
                <w:szCs w:val="22"/>
              </w:rPr>
              <w:t>YES</w:t>
            </w:r>
          </w:p>
        </w:tc>
      </w:tr>
      <w:tr w:rsidR="00876FE6" w:rsidRPr="00876FE6" w14:paraId="73B5A0C3" w14:textId="77777777" w:rsidTr="00876FE6">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411E79FC" w14:textId="77777777" w:rsidR="00876FE6" w:rsidRPr="00876FE6" w:rsidRDefault="00876FE6" w:rsidP="00876FE6">
            <w:pPr>
              <w:jc w:val="center"/>
              <w:rPr>
                <w:rFonts w:ascii="Calibri" w:eastAsia="Times New Roman" w:hAnsi="Calibri" w:cs="Times New Roman"/>
                <w:sz w:val="22"/>
                <w:szCs w:val="22"/>
              </w:rPr>
            </w:pPr>
            <w:r w:rsidRPr="00876FE6">
              <w:rPr>
                <w:rFonts w:ascii="Calibri" w:eastAsia="Times New Roman" w:hAnsi="Calibri" w:cs="Times New Roman"/>
                <w:sz w:val="22"/>
                <w:szCs w:val="22"/>
              </w:rPr>
              <w:t>8</w:t>
            </w:r>
          </w:p>
        </w:tc>
        <w:tc>
          <w:tcPr>
            <w:tcW w:w="1460" w:type="dxa"/>
            <w:tcBorders>
              <w:top w:val="nil"/>
              <w:left w:val="nil"/>
              <w:bottom w:val="single" w:sz="4" w:space="0" w:color="auto"/>
              <w:right w:val="single" w:sz="4" w:space="0" w:color="auto"/>
            </w:tcBorders>
            <w:shd w:val="clear" w:color="auto" w:fill="auto"/>
            <w:noWrap/>
            <w:vAlign w:val="bottom"/>
            <w:hideMark/>
          </w:tcPr>
          <w:p w14:paraId="493A7FE1" w14:textId="77777777" w:rsidR="00876FE6" w:rsidRPr="00876FE6" w:rsidRDefault="00876FE6" w:rsidP="00876FE6">
            <w:pPr>
              <w:jc w:val="center"/>
              <w:rPr>
                <w:rFonts w:ascii="Calibri" w:eastAsia="Times New Roman" w:hAnsi="Calibri" w:cs="Times New Roman"/>
                <w:sz w:val="22"/>
                <w:szCs w:val="22"/>
              </w:rPr>
            </w:pPr>
            <w:r w:rsidRPr="00876FE6">
              <w:rPr>
                <w:rFonts w:ascii="Calibri" w:eastAsia="Times New Roman" w:hAnsi="Calibri" w:cs="Times New Roman"/>
                <w:sz w:val="22"/>
                <w:szCs w:val="22"/>
              </w:rPr>
              <w:t>4</w:t>
            </w:r>
          </w:p>
        </w:tc>
        <w:tc>
          <w:tcPr>
            <w:tcW w:w="1460" w:type="dxa"/>
            <w:tcBorders>
              <w:top w:val="nil"/>
              <w:left w:val="nil"/>
              <w:bottom w:val="single" w:sz="4" w:space="0" w:color="auto"/>
              <w:right w:val="single" w:sz="4" w:space="0" w:color="auto"/>
            </w:tcBorders>
            <w:shd w:val="clear" w:color="auto" w:fill="auto"/>
            <w:noWrap/>
            <w:vAlign w:val="bottom"/>
            <w:hideMark/>
          </w:tcPr>
          <w:p w14:paraId="6448B194" w14:textId="77777777" w:rsidR="00876FE6" w:rsidRPr="00876FE6" w:rsidRDefault="00876FE6" w:rsidP="00876FE6">
            <w:pPr>
              <w:jc w:val="center"/>
              <w:rPr>
                <w:rFonts w:ascii="Calibri" w:eastAsia="Times New Roman" w:hAnsi="Calibri" w:cs="Times New Roman"/>
                <w:sz w:val="22"/>
                <w:szCs w:val="22"/>
              </w:rPr>
            </w:pPr>
            <w:r w:rsidRPr="00876FE6">
              <w:rPr>
                <w:rFonts w:ascii="Calibri" w:eastAsia="Times New Roman" w:hAnsi="Calibri" w:cs="Times New Roman"/>
                <w:sz w:val="22"/>
                <w:szCs w:val="22"/>
              </w:rPr>
              <w:t>2</w:t>
            </w:r>
          </w:p>
        </w:tc>
        <w:tc>
          <w:tcPr>
            <w:tcW w:w="2200" w:type="dxa"/>
            <w:tcBorders>
              <w:top w:val="nil"/>
              <w:left w:val="nil"/>
              <w:bottom w:val="single" w:sz="4" w:space="0" w:color="auto"/>
              <w:right w:val="single" w:sz="4" w:space="0" w:color="auto"/>
            </w:tcBorders>
            <w:shd w:val="clear" w:color="auto" w:fill="auto"/>
            <w:noWrap/>
            <w:vAlign w:val="bottom"/>
            <w:hideMark/>
          </w:tcPr>
          <w:p w14:paraId="53D1689C" w14:textId="77777777" w:rsidR="00876FE6" w:rsidRPr="00876FE6" w:rsidRDefault="00876FE6" w:rsidP="00876FE6">
            <w:pPr>
              <w:jc w:val="center"/>
              <w:rPr>
                <w:rFonts w:ascii="Calibri" w:eastAsia="Times New Roman" w:hAnsi="Calibri" w:cs="Times New Roman"/>
                <w:sz w:val="22"/>
                <w:szCs w:val="22"/>
              </w:rPr>
            </w:pPr>
            <w:r w:rsidRPr="00876FE6">
              <w:rPr>
                <w:rFonts w:ascii="Calibri" w:eastAsia="Times New Roman" w:hAnsi="Calibri" w:cs="Times New Roman"/>
                <w:sz w:val="22"/>
                <w:szCs w:val="22"/>
              </w:rPr>
              <w:t>13</w:t>
            </w:r>
          </w:p>
        </w:tc>
        <w:tc>
          <w:tcPr>
            <w:tcW w:w="1540" w:type="dxa"/>
            <w:tcBorders>
              <w:top w:val="nil"/>
              <w:left w:val="nil"/>
              <w:bottom w:val="single" w:sz="4" w:space="0" w:color="auto"/>
              <w:right w:val="single" w:sz="4" w:space="0" w:color="auto"/>
            </w:tcBorders>
            <w:shd w:val="clear" w:color="auto" w:fill="auto"/>
            <w:noWrap/>
            <w:vAlign w:val="bottom"/>
            <w:hideMark/>
          </w:tcPr>
          <w:p w14:paraId="23A70D74" w14:textId="401F2ED9" w:rsidR="00876FE6" w:rsidRPr="00876FE6" w:rsidRDefault="00876FE6" w:rsidP="00497D73">
            <w:pPr>
              <w:jc w:val="center"/>
              <w:rPr>
                <w:rFonts w:ascii="Calibri" w:eastAsia="Times New Roman" w:hAnsi="Calibri" w:cs="Times New Roman"/>
                <w:sz w:val="22"/>
                <w:szCs w:val="22"/>
              </w:rPr>
            </w:pPr>
            <w:r w:rsidRPr="00876FE6">
              <w:rPr>
                <w:rFonts w:ascii="Calibri" w:eastAsia="Times New Roman" w:hAnsi="Calibri" w:cs="Times New Roman"/>
                <w:sz w:val="22"/>
                <w:szCs w:val="22"/>
              </w:rPr>
              <w:t>1</w:t>
            </w:r>
            <w:r w:rsidR="00497D73">
              <w:rPr>
                <w:rFonts w:ascii="Calibri" w:eastAsia="Times New Roman" w:hAnsi="Calibri" w:cs="Times New Roman"/>
                <w:sz w:val="22"/>
                <w:szCs w:val="22"/>
              </w:rPr>
              <w:t>4</w:t>
            </w:r>
          </w:p>
        </w:tc>
        <w:tc>
          <w:tcPr>
            <w:tcW w:w="1540" w:type="dxa"/>
            <w:tcBorders>
              <w:top w:val="nil"/>
              <w:left w:val="nil"/>
              <w:bottom w:val="single" w:sz="4" w:space="0" w:color="auto"/>
              <w:right w:val="single" w:sz="4" w:space="0" w:color="auto"/>
            </w:tcBorders>
            <w:shd w:val="clear" w:color="auto" w:fill="auto"/>
            <w:noWrap/>
            <w:vAlign w:val="bottom"/>
            <w:hideMark/>
          </w:tcPr>
          <w:p w14:paraId="5ABBDA61" w14:textId="645A8F6D" w:rsidR="00876FE6" w:rsidRPr="00876FE6" w:rsidRDefault="00497D73" w:rsidP="00876FE6">
            <w:pPr>
              <w:jc w:val="center"/>
              <w:rPr>
                <w:rFonts w:ascii="Calibri" w:eastAsia="Times New Roman" w:hAnsi="Calibri" w:cs="Times New Roman"/>
                <w:sz w:val="22"/>
                <w:szCs w:val="22"/>
              </w:rPr>
            </w:pPr>
            <w:r>
              <w:rPr>
                <w:rFonts w:ascii="Calibri" w:eastAsia="Times New Roman" w:hAnsi="Calibri" w:cs="Times New Roman"/>
                <w:sz w:val="22"/>
                <w:szCs w:val="22"/>
              </w:rPr>
              <w:t>YES</w:t>
            </w:r>
          </w:p>
        </w:tc>
      </w:tr>
      <w:tr w:rsidR="00876FE6" w:rsidRPr="00876FE6" w14:paraId="6D3079DC" w14:textId="77777777" w:rsidTr="00876FE6">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19E55DC4" w14:textId="77777777" w:rsidR="00876FE6" w:rsidRPr="00876FE6" w:rsidRDefault="00876FE6" w:rsidP="00876FE6">
            <w:pPr>
              <w:jc w:val="center"/>
              <w:rPr>
                <w:rFonts w:ascii="Calibri" w:eastAsia="Times New Roman" w:hAnsi="Calibri" w:cs="Times New Roman"/>
                <w:sz w:val="22"/>
                <w:szCs w:val="22"/>
              </w:rPr>
            </w:pPr>
            <w:r w:rsidRPr="00876FE6">
              <w:rPr>
                <w:rFonts w:ascii="Calibri" w:eastAsia="Times New Roman" w:hAnsi="Calibri" w:cs="Times New Roman"/>
                <w:sz w:val="22"/>
                <w:szCs w:val="22"/>
              </w:rPr>
              <w:t>9</w:t>
            </w:r>
          </w:p>
        </w:tc>
        <w:tc>
          <w:tcPr>
            <w:tcW w:w="1460" w:type="dxa"/>
            <w:tcBorders>
              <w:top w:val="nil"/>
              <w:left w:val="nil"/>
              <w:bottom w:val="single" w:sz="4" w:space="0" w:color="auto"/>
              <w:right w:val="single" w:sz="4" w:space="0" w:color="auto"/>
            </w:tcBorders>
            <w:shd w:val="clear" w:color="auto" w:fill="auto"/>
            <w:noWrap/>
            <w:vAlign w:val="bottom"/>
            <w:hideMark/>
          </w:tcPr>
          <w:p w14:paraId="0F4AE4AC" w14:textId="77777777" w:rsidR="00876FE6" w:rsidRPr="00876FE6" w:rsidRDefault="00876FE6" w:rsidP="00876FE6">
            <w:pPr>
              <w:jc w:val="center"/>
              <w:rPr>
                <w:rFonts w:ascii="Calibri" w:eastAsia="Times New Roman" w:hAnsi="Calibri" w:cs="Times New Roman"/>
                <w:sz w:val="22"/>
                <w:szCs w:val="22"/>
              </w:rPr>
            </w:pPr>
            <w:r w:rsidRPr="00876FE6">
              <w:rPr>
                <w:rFonts w:ascii="Calibri" w:eastAsia="Times New Roman" w:hAnsi="Calibri" w:cs="Times New Roman"/>
                <w:sz w:val="22"/>
                <w:szCs w:val="22"/>
              </w:rPr>
              <w:t>3</w:t>
            </w:r>
          </w:p>
        </w:tc>
        <w:tc>
          <w:tcPr>
            <w:tcW w:w="1460" w:type="dxa"/>
            <w:tcBorders>
              <w:top w:val="nil"/>
              <w:left w:val="nil"/>
              <w:bottom w:val="single" w:sz="4" w:space="0" w:color="auto"/>
              <w:right w:val="single" w:sz="4" w:space="0" w:color="auto"/>
            </w:tcBorders>
            <w:shd w:val="clear" w:color="auto" w:fill="auto"/>
            <w:noWrap/>
            <w:vAlign w:val="bottom"/>
            <w:hideMark/>
          </w:tcPr>
          <w:p w14:paraId="4733645D" w14:textId="77777777" w:rsidR="00876FE6" w:rsidRPr="00876FE6" w:rsidRDefault="00876FE6" w:rsidP="00876FE6">
            <w:pPr>
              <w:jc w:val="center"/>
              <w:rPr>
                <w:rFonts w:ascii="Calibri" w:eastAsia="Times New Roman" w:hAnsi="Calibri" w:cs="Times New Roman"/>
                <w:sz w:val="22"/>
                <w:szCs w:val="22"/>
              </w:rPr>
            </w:pPr>
            <w:r w:rsidRPr="00876FE6">
              <w:rPr>
                <w:rFonts w:ascii="Calibri" w:eastAsia="Times New Roman" w:hAnsi="Calibri" w:cs="Times New Roman"/>
                <w:sz w:val="22"/>
                <w:szCs w:val="22"/>
              </w:rPr>
              <w:t>1</w:t>
            </w:r>
          </w:p>
        </w:tc>
        <w:tc>
          <w:tcPr>
            <w:tcW w:w="2200" w:type="dxa"/>
            <w:tcBorders>
              <w:top w:val="nil"/>
              <w:left w:val="nil"/>
              <w:bottom w:val="single" w:sz="4" w:space="0" w:color="auto"/>
              <w:right w:val="single" w:sz="4" w:space="0" w:color="auto"/>
            </w:tcBorders>
            <w:shd w:val="clear" w:color="auto" w:fill="auto"/>
            <w:noWrap/>
            <w:vAlign w:val="bottom"/>
            <w:hideMark/>
          </w:tcPr>
          <w:p w14:paraId="199E2160" w14:textId="77777777" w:rsidR="00876FE6" w:rsidRPr="00876FE6" w:rsidRDefault="00876FE6" w:rsidP="00876FE6">
            <w:pPr>
              <w:jc w:val="center"/>
              <w:rPr>
                <w:rFonts w:ascii="Calibri" w:eastAsia="Times New Roman" w:hAnsi="Calibri" w:cs="Times New Roman"/>
                <w:sz w:val="22"/>
                <w:szCs w:val="22"/>
              </w:rPr>
            </w:pPr>
            <w:r w:rsidRPr="00876FE6">
              <w:rPr>
                <w:rFonts w:ascii="Calibri" w:eastAsia="Times New Roman" w:hAnsi="Calibri" w:cs="Times New Roman"/>
                <w:sz w:val="22"/>
                <w:szCs w:val="22"/>
              </w:rPr>
              <w:t>12</w:t>
            </w:r>
          </w:p>
        </w:tc>
        <w:tc>
          <w:tcPr>
            <w:tcW w:w="1540" w:type="dxa"/>
            <w:tcBorders>
              <w:top w:val="nil"/>
              <w:left w:val="nil"/>
              <w:bottom w:val="single" w:sz="4" w:space="0" w:color="auto"/>
              <w:right w:val="single" w:sz="4" w:space="0" w:color="auto"/>
            </w:tcBorders>
            <w:shd w:val="clear" w:color="auto" w:fill="auto"/>
            <w:noWrap/>
            <w:vAlign w:val="bottom"/>
            <w:hideMark/>
          </w:tcPr>
          <w:p w14:paraId="62730E54" w14:textId="77777777" w:rsidR="00876FE6" w:rsidRPr="00876FE6" w:rsidRDefault="00876FE6" w:rsidP="00876FE6">
            <w:pPr>
              <w:jc w:val="center"/>
              <w:rPr>
                <w:rFonts w:ascii="Calibri" w:eastAsia="Times New Roman" w:hAnsi="Calibri" w:cs="Times New Roman"/>
                <w:sz w:val="22"/>
                <w:szCs w:val="22"/>
              </w:rPr>
            </w:pPr>
            <w:r w:rsidRPr="00876FE6">
              <w:rPr>
                <w:rFonts w:ascii="Calibri" w:eastAsia="Times New Roman" w:hAnsi="Calibri" w:cs="Times New Roman"/>
                <w:sz w:val="22"/>
                <w:szCs w:val="22"/>
              </w:rPr>
              <w:t>6</w:t>
            </w:r>
          </w:p>
        </w:tc>
        <w:tc>
          <w:tcPr>
            <w:tcW w:w="1540" w:type="dxa"/>
            <w:tcBorders>
              <w:top w:val="nil"/>
              <w:left w:val="nil"/>
              <w:bottom w:val="single" w:sz="4" w:space="0" w:color="auto"/>
              <w:right w:val="single" w:sz="4" w:space="0" w:color="auto"/>
            </w:tcBorders>
            <w:shd w:val="clear" w:color="auto" w:fill="auto"/>
            <w:noWrap/>
            <w:vAlign w:val="bottom"/>
            <w:hideMark/>
          </w:tcPr>
          <w:p w14:paraId="72F99E07" w14:textId="77777777" w:rsidR="00876FE6" w:rsidRPr="00876FE6" w:rsidRDefault="00876FE6" w:rsidP="00876FE6">
            <w:pPr>
              <w:jc w:val="center"/>
              <w:rPr>
                <w:rFonts w:ascii="Calibri" w:eastAsia="Times New Roman" w:hAnsi="Calibri" w:cs="Times New Roman"/>
                <w:sz w:val="22"/>
                <w:szCs w:val="22"/>
              </w:rPr>
            </w:pPr>
            <w:r w:rsidRPr="00876FE6">
              <w:rPr>
                <w:rFonts w:ascii="Calibri" w:eastAsia="Times New Roman" w:hAnsi="Calibri" w:cs="Times New Roman"/>
                <w:sz w:val="22"/>
                <w:szCs w:val="22"/>
              </w:rPr>
              <w:t>NO</w:t>
            </w:r>
          </w:p>
        </w:tc>
      </w:tr>
      <w:tr w:rsidR="00876FE6" w:rsidRPr="00876FE6" w14:paraId="35612223" w14:textId="77777777" w:rsidTr="00876FE6">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77BFEEEB" w14:textId="77777777" w:rsidR="00876FE6" w:rsidRPr="00876FE6" w:rsidRDefault="00876FE6" w:rsidP="00876FE6">
            <w:pPr>
              <w:jc w:val="center"/>
              <w:rPr>
                <w:rFonts w:ascii="Calibri" w:eastAsia="Times New Roman" w:hAnsi="Calibri" w:cs="Times New Roman"/>
                <w:sz w:val="22"/>
                <w:szCs w:val="22"/>
              </w:rPr>
            </w:pPr>
            <w:r w:rsidRPr="00876FE6">
              <w:rPr>
                <w:rFonts w:ascii="Calibri" w:eastAsia="Times New Roman" w:hAnsi="Calibri" w:cs="Times New Roman"/>
                <w:sz w:val="22"/>
                <w:szCs w:val="22"/>
              </w:rPr>
              <w:t>10</w:t>
            </w:r>
          </w:p>
        </w:tc>
        <w:tc>
          <w:tcPr>
            <w:tcW w:w="1460" w:type="dxa"/>
            <w:tcBorders>
              <w:top w:val="nil"/>
              <w:left w:val="nil"/>
              <w:bottom w:val="single" w:sz="4" w:space="0" w:color="auto"/>
              <w:right w:val="single" w:sz="4" w:space="0" w:color="auto"/>
            </w:tcBorders>
            <w:shd w:val="clear" w:color="auto" w:fill="auto"/>
            <w:noWrap/>
            <w:vAlign w:val="bottom"/>
            <w:hideMark/>
          </w:tcPr>
          <w:p w14:paraId="193DB345" w14:textId="77777777" w:rsidR="00876FE6" w:rsidRPr="00876FE6" w:rsidRDefault="00876FE6" w:rsidP="00876FE6">
            <w:pPr>
              <w:jc w:val="center"/>
              <w:rPr>
                <w:rFonts w:ascii="Calibri" w:eastAsia="Times New Roman" w:hAnsi="Calibri" w:cs="Times New Roman"/>
                <w:sz w:val="22"/>
                <w:szCs w:val="22"/>
              </w:rPr>
            </w:pPr>
            <w:r w:rsidRPr="00876FE6">
              <w:rPr>
                <w:rFonts w:ascii="Calibri" w:eastAsia="Times New Roman" w:hAnsi="Calibri" w:cs="Times New Roman"/>
                <w:sz w:val="22"/>
                <w:szCs w:val="22"/>
              </w:rPr>
              <w:t>1</w:t>
            </w:r>
          </w:p>
        </w:tc>
        <w:tc>
          <w:tcPr>
            <w:tcW w:w="1460" w:type="dxa"/>
            <w:tcBorders>
              <w:top w:val="nil"/>
              <w:left w:val="nil"/>
              <w:bottom w:val="single" w:sz="4" w:space="0" w:color="auto"/>
              <w:right w:val="single" w:sz="4" w:space="0" w:color="auto"/>
            </w:tcBorders>
            <w:shd w:val="clear" w:color="auto" w:fill="auto"/>
            <w:noWrap/>
            <w:vAlign w:val="bottom"/>
            <w:hideMark/>
          </w:tcPr>
          <w:p w14:paraId="6F132851" w14:textId="77777777" w:rsidR="00876FE6" w:rsidRPr="00876FE6" w:rsidRDefault="00876FE6" w:rsidP="00876FE6">
            <w:pPr>
              <w:jc w:val="center"/>
              <w:rPr>
                <w:rFonts w:ascii="Calibri" w:eastAsia="Times New Roman" w:hAnsi="Calibri" w:cs="Times New Roman"/>
                <w:sz w:val="22"/>
                <w:szCs w:val="22"/>
              </w:rPr>
            </w:pPr>
            <w:r w:rsidRPr="00876FE6">
              <w:rPr>
                <w:rFonts w:ascii="Calibri" w:eastAsia="Times New Roman" w:hAnsi="Calibri" w:cs="Times New Roman"/>
                <w:sz w:val="22"/>
                <w:szCs w:val="22"/>
              </w:rPr>
              <w:t>1</w:t>
            </w:r>
          </w:p>
        </w:tc>
        <w:tc>
          <w:tcPr>
            <w:tcW w:w="2200" w:type="dxa"/>
            <w:tcBorders>
              <w:top w:val="nil"/>
              <w:left w:val="nil"/>
              <w:bottom w:val="single" w:sz="4" w:space="0" w:color="auto"/>
              <w:right w:val="single" w:sz="4" w:space="0" w:color="auto"/>
            </w:tcBorders>
            <w:shd w:val="clear" w:color="auto" w:fill="auto"/>
            <w:noWrap/>
            <w:vAlign w:val="bottom"/>
            <w:hideMark/>
          </w:tcPr>
          <w:p w14:paraId="4CFEABDA" w14:textId="77777777" w:rsidR="00876FE6" w:rsidRPr="00876FE6" w:rsidRDefault="00876FE6" w:rsidP="00876FE6">
            <w:pPr>
              <w:jc w:val="center"/>
              <w:rPr>
                <w:rFonts w:ascii="Calibri" w:eastAsia="Times New Roman" w:hAnsi="Calibri" w:cs="Times New Roman"/>
                <w:sz w:val="22"/>
                <w:szCs w:val="22"/>
              </w:rPr>
            </w:pPr>
            <w:r w:rsidRPr="00876FE6">
              <w:rPr>
                <w:rFonts w:ascii="Calibri" w:eastAsia="Times New Roman" w:hAnsi="Calibri" w:cs="Times New Roman"/>
                <w:sz w:val="22"/>
                <w:szCs w:val="22"/>
              </w:rPr>
              <w:t>10</w:t>
            </w:r>
          </w:p>
        </w:tc>
        <w:tc>
          <w:tcPr>
            <w:tcW w:w="1540" w:type="dxa"/>
            <w:tcBorders>
              <w:top w:val="nil"/>
              <w:left w:val="nil"/>
              <w:bottom w:val="single" w:sz="4" w:space="0" w:color="auto"/>
              <w:right w:val="single" w:sz="4" w:space="0" w:color="auto"/>
            </w:tcBorders>
            <w:shd w:val="clear" w:color="auto" w:fill="auto"/>
            <w:noWrap/>
            <w:vAlign w:val="bottom"/>
            <w:hideMark/>
          </w:tcPr>
          <w:p w14:paraId="6113B0EC" w14:textId="77777777" w:rsidR="00876FE6" w:rsidRPr="00876FE6" w:rsidRDefault="00876FE6" w:rsidP="00876FE6">
            <w:pPr>
              <w:jc w:val="center"/>
              <w:rPr>
                <w:rFonts w:ascii="Calibri" w:eastAsia="Times New Roman" w:hAnsi="Calibri" w:cs="Times New Roman"/>
                <w:sz w:val="22"/>
                <w:szCs w:val="22"/>
              </w:rPr>
            </w:pPr>
            <w:r w:rsidRPr="00876FE6">
              <w:rPr>
                <w:rFonts w:ascii="Calibri" w:eastAsia="Times New Roman" w:hAnsi="Calibri" w:cs="Times New Roman"/>
                <w:sz w:val="22"/>
                <w:szCs w:val="22"/>
              </w:rPr>
              <w:t>10</w:t>
            </w:r>
          </w:p>
        </w:tc>
        <w:tc>
          <w:tcPr>
            <w:tcW w:w="1540" w:type="dxa"/>
            <w:tcBorders>
              <w:top w:val="nil"/>
              <w:left w:val="nil"/>
              <w:bottom w:val="single" w:sz="4" w:space="0" w:color="auto"/>
              <w:right w:val="single" w:sz="4" w:space="0" w:color="auto"/>
            </w:tcBorders>
            <w:shd w:val="clear" w:color="auto" w:fill="auto"/>
            <w:noWrap/>
            <w:vAlign w:val="bottom"/>
            <w:hideMark/>
          </w:tcPr>
          <w:p w14:paraId="4B7728B2" w14:textId="77777777" w:rsidR="00876FE6" w:rsidRPr="00876FE6" w:rsidRDefault="00876FE6" w:rsidP="00876FE6">
            <w:pPr>
              <w:jc w:val="center"/>
              <w:rPr>
                <w:rFonts w:ascii="Calibri" w:eastAsia="Times New Roman" w:hAnsi="Calibri" w:cs="Times New Roman"/>
                <w:sz w:val="22"/>
                <w:szCs w:val="22"/>
              </w:rPr>
            </w:pPr>
            <w:r w:rsidRPr="00876FE6">
              <w:rPr>
                <w:rFonts w:ascii="Calibri" w:eastAsia="Times New Roman" w:hAnsi="Calibri" w:cs="Times New Roman"/>
                <w:sz w:val="22"/>
                <w:szCs w:val="22"/>
              </w:rPr>
              <w:t>YES</w:t>
            </w:r>
          </w:p>
        </w:tc>
      </w:tr>
    </w:tbl>
    <w:p w14:paraId="5D879B7E" w14:textId="77777777" w:rsidR="00897D44" w:rsidRDefault="00897D44" w:rsidP="00897D44">
      <w:pPr>
        <w:tabs>
          <w:tab w:val="left" w:pos="3818"/>
        </w:tabs>
        <w:jc w:val="center"/>
        <w:rPr>
          <w:rFonts w:ascii="Times New Roman" w:hAnsi="Times New Roman" w:cs="Times New Roman"/>
          <w:b/>
          <w:color w:val="000000" w:themeColor="text1"/>
        </w:rPr>
      </w:pPr>
    </w:p>
    <w:p w14:paraId="3958D467" w14:textId="1A77BE6B" w:rsidR="00897D44" w:rsidRDefault="00897D44" w:rsidP="001923F3">
      <w:pPr>
        <w:ind w:left="360"/>
        <w:rPr>
          <w:rFonts w:ascii="Times New Roman" w:hAnsi="Times New Roman" w:cs="Times New Roman"/>
          <w:b/>
        </w:rPr>
      </w:pPr>
      <w:r>
        <w:rPr>
          <w:rFonts w:ascii="Times New Roman" w:hAnsi="Times New Roman" w:cs="Times New Roman"/>
        </w:rPr>
        <w:t xml:space="preserve">In this example, </w:t>
      </w:r>
      <w:r w:rsidR="00FF3E28">
        <w:rPr>
          <w:rFonts w:ascii="Times New Roman" w:hAnsi="Times New Roman" w:cs="Times New Roman"/>
        </w:rPr>
        <w:t>8</w:t>
      </w:r>
      <w:r>
        <w:rPr>
          <w:rFonts w:ascii="Times New Roman" w:hAnsi="Times New Roman" w:cs="Times New Roman"/>
        </w:rPr>
        <w:t xml:space="preserve"> of the educator’s 10 students met their target</w:t>
      </w:r>
      <w:r w:rsidR="008641AD">
        <w:rPr>
          <w:rFonts w:ascii="Times New Roman" w:hAnsi="Times New Roman" w:cs="Times New Roman"/>
        </w:rPr>
        <w:t xml:space="preserve"> post-test score, resulting in </w:t>
      </w:r>
      <w:r w:rsidR="00FF3E28">
        <w:rPr>
          <w:rFonts w:ascii="Times New Roman" w:hAnsi="Times New Roman" w:cs="Times New Roman"/>
        </w:rPr>
        <w:t>8</w:t>
      </w:r>
      <w:r>
        <w:rPr>
          <w:rFonts w:ascii="Times New Roman" w:hAnsi="Times New Roman" w:cs="Times New Roman"/>
        </w:rPr>
        <w:t xml:space="preserve">0% of targets met for this educator. </w:t>
      </w:r>
      <w:r w:rsidRPr="00507C52">
        <w:rPr>
          <w:rFonts w:ascii="Times New Roman" w:hAnsi="Times New Roman" w:cs="Times New Roman"/>
          <w:b/>
        </w:rPr>
        <w:t xml:space="preserve">This educator would have been rated </w:t>
      </w:r>
      <w:r w:rsidRPr="00507C52">
        <w:rPr>
          <w:rFonts w:ascii="Times New Roman" w:hAnsi="Times New Roman" w:cs="Times New Roman"/>
          <w:b/>
          <w:u w:val="single"/>
        </w:rPr>
        <w:t>Satisfactory</w:t>
      </w:r>
      <w:r w:rsidRPr="00507C52">
        <w:rPr>
          <w:rFonts w:ascii="Times New Roman" w:hAnsi="Times New Roman" w:cs="Times New Roman"/>
          <w:b/>
        </w:rPr>
        <w:t xml:space="preserve"> on this Measure.</w:t>
      </w:r>
    </w:p>
    <w:tbl>
      <w:tblPr>
        <w:tblStyle w:val="TableGrid"/>
        <w:tblpPr w:leftFromText="180" w:rightFromText="180" w:vertAnchor="text" w:horzAnchor="margin" w:tblpXSpec="center" w:tblpY="161"/>
        <w:tblW w:w="9163" w:type="dxa"/>
        <w:tblLook w:val="04A0" w:firstRow="1" w:lastRow="0" w:firstColumn="1" w:lastColumn="0" w:noHBand="0" w:noVBand="1"/>
      </w:tblPr>
      <w:tblGrid>
        <w:gridCol w:w="4784"/>
        <w:gridCol w:w="4379"/>
      </w:tblGrid>
      <w:tr w:rsidR="00BF32CA" w:rsidRPr="00FF0A6D" w14:paraId="22B04A60" w14:textId="77777777" w:rsidTr="00FB2B57">
        <w:trPr>
          <w:trHeight w:val="556"/>
        </w:trPr>
        <w:tc>
          <w:tcPr>
            <w:tcW w:w="4784" w:type="dxa"/>
            <w:shd w:val="clear" w:color="auto" w:fill="9BBB59" w:themeFill="accent3"/>
            <w:vAlign w:val="bottom"/>
          </w:tcPr>
          <w:p w14:paraId="2C245EAA" w14:textId="77777777" w:rsidR="00BF32CA" w:rsidRPr="00FF0A6D" w:rsidRDefault="00BF32CA" w:rsidP="00BF32CA">
            <w:pPr>
              <w:ind w:left="-108"/>
              <w:jc w:val="center"/>
              <w:rPr>
                <w:rFonts w:ascii="Times New Roman" w:hAnsi="Times New Roman" w:cs="Times New Roman"/>
                <w:b/>
                <w:color w:val="FFFFFF" w:themeColor="background1"/>
              </w:rPr>
            </w:pPr>
            <w:r w:rsidRPr="00FF0A6D">
              <w:rPr>
                <w:rFonts w:ascii="Times New Roman" w:hAnsi="Times New Roman" w:cs="Times New Roman"/>
              </w:rPr>
              <w:br w:type="page"/>
            </w:r>
            <w:r w:rsidRPr="00FF0A6D">
              <w:rPr>
                <w:rFonts w:ascii="Times New Roman" w:hAnsi="Times New Roman" w:cs="Times New Roman"/>
                <w:b/>
                <w:color w:val="FFFFFF" w:themeColor="background1"/>
              </w:rPr>
              <w:t>Pros to Tiered Approach</w:t>
            </w:r>
          </w:p>
          <w:p w14:paraId="0A5058A2" w14:textId="77777777" w:rsidR="00BF32CA" w:rsidRPr="00FF0A6D" w:rsidRDefault="00BF32CA" w:rsidP="00BF32CA">
            <w:pPr>
              <w:ind w:left="-108"/>
              <w:jc w:val="center"/>
              <w:rPr>
                <w:rFonts w:ascii="Times New Roman" w:hAnsi="Times New Roman" w:cs="Times New Roman"/>
                <w:b/>
                <w:color w:val="9BBB59" w:themeColor="accent3"/>
              </w:rPr>
            </w:pPr>
          </w:p>
        </w:tc>
        <w:tc>
          <w:tcPr>
            <w:tcW w:w="4379" w:type="dxa"/>
            <w:shd w:val="clear" w:color="auto" w:fill="C0504D" w:themeFill="accent2"/>
            <w:vAlign w:val="bottom"/>
          </w:tcPr>
          <w:p w14:paraId="4764ED28" w14:textId="77777777" w:rsidR="00BF32CA" w:rsidRPr="00FF0A6D" w:rsidRDefault="00BF32CA" w:rsidP="00BF32CA">
            <w:pPr>
              <w:ind w:left="720" w:hanging="828"/>
              <w:jc w:val="center"/>
              <w:rPr>
                <w:rFonts w:ascii="Times New Roman" w:hAnsi="Times New Roman" w:cs="Times New Roman"/>
                <w:b/>
                <w:color w:val="FFFFFF" w:themeColor="background1"/>
              </w:rPr>
            </w:pPr>
            <w:r w:rsidRPr="00FF0A6D">
              <w:rPr>
                <w:rFonts w:ascii="Times New Roman" w:hAnsi="Times New Roman" w:cs="Times New Roman"/>
                <w:b/>
                <w:color w:val="FFFFFF" w:themeColor="background1"/>
              </w:rPr>
              <w:t>Cons to Tiered Approach</w:t>
            </w:r>
          </w:p>
          <w:p w14:paraId="05EAFB1D" w14:textId="77777777" w:rsidR="00BF32CA" w:rsidRPr="00FF0A6D" w:rsidRDefault="00BF32CA" w:rsidP="00BF32CA">
            <w:pPr>
              <w:ind w:firstLine="720"/>
              <w:jc w:val="center"/>
              <w:rPr>
                <w:rFonts w:ascii="Times New Roman" w:hAnsi="Times New Roman" w:cs="Times New Roman"/>
                <w:color w:val="FFFFFF" w:themeColor="background1"/>
              </w:rPr>
            </w:pPr>
          </w:p>
        </w:tc>
      </w:tr>
      <w:tr w:rsidR="00BF32CA" w:rsidRPr="00FF0A6D" w14:paraId="71D59E53" w14:textId="77777777" w:rsidTr="00FB2B57">
        <w:trPr>
          <w:trHeight w:val="1853"/>
        </w:trPr>
        <w:tc>
          <w:tcPr>
            <w:tcW w:w="4784" w:type="dxa"/>
          </w:tcPr>
          <w:p w14:paraId="1263E4D1" w14:textId="15D12557" w:rsidR="00BF32CA" w:rsidRPr="00FF0A6D" w:rsidRDefault="00EA7D3C" w:rsidP="00BF32CA">
            <w:pPr>
              <w:pStyle w:val="ListParagraph"/>
              <w:numPr>
                <w:ilvl w:val="0"/>
                <w:numId w:val="5"/>
              </w:numPr>
              <w:ind w:left="162" w:hanging="162"/>
              <w:rPr>
                <w:rFonts w:ascii="Times New Roman" w:hAnsi="Times New Roman" w:cs="Times New Roman"/>
              </w:rPr>
            </w:pPr>
            <w:r>
              <w:rPr>
                <w:rFonts w:ascii="Times New Roman" w:hAnsi="Times New Roman" w:cs="Times New Roman"/>
              </w:rPr>
              <w:t>More focused on</w:t>
            </w:r>
            <w:r w:rsidR="002576EE">
              <w:rPr>
                <w:rFonts w:ascii="Times New Roman" w:hAnsi="Times New Roman" w:cs="Times New Roman"/>
              </w:rPr>
              <w:t xml:space="preserve"> individual students</w:t>
            </w:r>
          </w:p>
          <w:p w14:paraId="529F27CA" w14:textId="114F1CC3" w:rsidR="00BF32CA" w:rsidRDefault="002576EE" w:rsidP="00BF32CA">
            <w:pPr>
              <w:pStyle w:val="ListParagraph"/>
              <w:numPr>
                <w:ilvl w:val="0"/>
                <w:numId w:val="5"/>
              </w:numPr>
              <w:ind w:left="162" w:hanging="162"/>
              <w:rPr>
                <w:rFonts w:ascii="Times New Roman" w:hAnsi="Times New Roman" w:cs="Times New Roman"/>
              </w:rPr>
            </w:pPr>
            <w:r>
              <w:rPr>
                <w:rFonts w:ascii="Times New Roman" w:hAnsi="Times New Roman" w:cs="Times New Roman"/>
              </w:rPr>
              <w:t xml:space="preserve">Can </w:t>
            </w:r>
            <w:r w:rsidR="00EA7D3C">
              <w:rPr>
                <w:rFonts w:ascii="Times New Roman" w:hAnsi="Times New Roman" w:cs="Times New Roman"/>
              </w:rPr>
              <w:t>differentiate targets based on student pre-test scores</w:t>
            </w:r>
          </w:p>
          <w:p w14:paraId="230F1CD0" w14:textId="48F824D9" w:rsidR="00EA7D3C" w:rsidRPr="00FF0A6D" w:rsidRDefault="00EA7D3C" w:rsidP="00BF32CA">
            <w:pPr>
              <w:pStyle w:val="ListParagraph"/>
              <w:numPr>
                <w:ilvl w:val="0"/>
                <w:numId w:val="5"/>
              </w:numPr>
              <w:ind w:left="162" w:hanging="162"/>
              <w:rPr>
                <w:rFonts w:ascii="Times New Roman" w:hAnsi="Times New Roman" w:cs="Times New Roman"/>
              </w:rPr>
            </w:pPr>
            <w:r>
              <w:rPr>
                <w:rFonts w:ascii="Times New Roman" w:hAnsi="Times New Roman" w:cs="Times New Roman"/>
              </w:rPr>
              <w:t xml:space="preserve">Does a better job of accounting for expected growth for students who scored </w:t>
            </w:r>
            <w:r w:rsidR="0046262F">
              <w:rPr>
                <w:rFonts w:ascii="Times New Roman" w:hAnsi="Times New Roman" w:cs="Times New Roman"/>
              </w:rPr>
              <w:t>well</w:t>
            </w:r>
            <w:r>
              <w:rPr>
                <w:rFonts w:ascii="Times New Roman" w:hAnsi="Times New Roman" w:cs="Times New Roman"/>
              </w:rPr>
              <w:t xml:space="preserve"> on the pre-test</w:t>
            </w:r>
          </w:p>
          <w:p w14:paraId="3EC65E9A" w14:textId="77777777" w:rsidR="00BF32CA" w:rsidRPr="00FF0A6D" w:rsidRDefault="00BF32CA" w:rsidP="00BF32CA">
            <w:pPr>
              <w:pStyle w:val="ListParagraph"/>
              <w:ind w:left="162"/>
              <w:rPr>
                <w:rFonts w:ascii="Times New Roman" w:hAnsi="Times New Roman" w:cs="Times New Roman"/>
              </w:rPr>
            </w:pPr>
          </w:p>
        </w:tc>
        <w:tc>
          <w:tcPr>
            <w:tcW w:w="4379" w:type="dxa"/>
          </w:tcPr>
          <w:p w14:paraId="6303214B" w14:textId="0A211C7B" w:rsidR="00EA7D3C" w:rsidRDefault="00EA7D3C" w:rsidP="002576EE">
            <w:pPr>
              <w:pStyle w:val="ListParagraph"/>
              <w:numPr>
                <w:ilvl w:val="0"/>
                <w:numId w:val="5"/>
              </w:numPr>
              <w:ind w:left="162" w:hanging="180"/>
              <w:rPr>
                <w:rFonts w:ascii="Times New Roman" w:hAnsi="Times New Roman" w:cs="Times New Roman"/>
              </w:rPr>
            </w:pPr>
            <w:r>
              <w:rPr>
                <w:rFonts w:ascii="Times New Roman" w:hAnsi="Times New Roman" w:cs="Times New Roman"/>
              </w:rPr>
              <w:t>More challenging to calculate</w:t>
            </w:r>
          </w:p>
          <w:p w14:paraId="6E98AA99" w14:textId="3614128E" w:rsidR="00BF32CA" w:rsidRPr="002576EE" w:rsidRDefault="00EA7D3C" w:rsidP="00EA7D3C">
            <w:pPr>
              <w:pStyle w:val="ListParagraph"/>
              <w:numPr>
                <w:ilvl w:val="0"/>
                <w:numId w:val="5"/>
              </w:numPr>
              <w:ind w:left="162" w:hanging="180"/>
              <w:rPr>
                <w:rFonts w:ascii="Times New Roman" w:hAnsi="Times New Roman" w:cs="Times New Roman"/>
              </w:rPr>
            </w:pPr>
            <w:r>
              <w:rPr>
                <w:rFonts w:ascii="Times New Roman" w:hAnsi="Times New Roman" w:cs="Times New Roman"/>
              </w:rPr>
              <w:t>D</w:t>
            </w:r>
            <w:r w:rsidR="002576EE" w:rsidRPr="002576EE">
              <w:rPr>
                <w:rFonts w:ascii="Times New Roman" w:hAnsi="Times New Roman" w:cs="Times New Roman"/>
              </w:rPr>
              <w:t xml:space="preserve">ecisions </w:t>
            </w:r>
            <w:r>
              <w:rPr>
                <w:rFonts w:ascii="Times New Roman" w:hAnsi="Times New Roman" w:cs="Times New Roman"/>
              </w:rPr>
              <w:t xml:space="preserve">must be made about how to divide the class into groups, the </w:t>
            </w:r>
            <w:r w:rsidR="002576EE" w:rsidRPr="002576EE">
              <w:rPr>
                <w:rFonts w:ascii="Times New Roman" w:hAnsi="Times New Roman" w:cs="Times New Roman"/>
              </w:rPr>
              <w:t xml:space="preserve">growth target </w:t>
            </w:r>
            <w:r>
              <w:rPr>
                <w:rFonts w:ascii="Times New Roman" w:hAnsi="Times New Roman" w:cs="Times New Roman"/>
              </w:rPr>
              <w:t xml:space="preserve">for the students in each group, and the </w:t>
            </w:r>
            <w:r w:rsidR="002576EE" w:rsidRPr="002576EE">
              <w:rPr>
                <w:rFonts w:ascii="Times New Roman" w:hAnsi="Times New Roman" w:cs="Times New Roman"/>
              </w:rPr>
              <w:t xml:space="preserve">percentage of students required to meet </w:t>
            </w:r>
            <w:r>
              <w:rPr>
                <w:rFonts w:ascii="Times New Roman" w:hAnsi="Times New Roman" w:cs="Times New Roman"/>
              </w:rPr>
              <w:t xml:space="preserve">their </w:t>
            </w:r>
            <w:r w:rsidR="002576EE" w:rsidRPr="002576EE">
              <w:rPr>
                <w:rFonts w:ascii="Times New Roman" w:hAnsi="Times New Roman" w:cs="Times New Roman"/>
              </w:rPr>
              <w:t>growth target in order</w:t>
            </w:r>
            <w:r>
              <w:rPr>
                <w:rFonts w:ascii="Times New Roman" w:hAnsi="Times New Roman" w:cs="Times New Roman"/>
              </w:rPr>
              <w:t xml:space="preserve"> for the educator</w:t>
            </w:r>
            <w:r w:rsidR="002576EE" w:rsidRPr="002576EE">
              <w:rPr>
                <w:rFonts w:ascii="Times New Roman" w:hAnsi="Times New Roman" w:cs="Times New Roman"/>
              </w:rPr>
              <w:t xml:space="preserve"> to achieve a particular rating</w:t>
            </w:r>
          </w:p>
        </w:tc>
      </w:tr>
    </w:tbl>
    <w:p w14:paraId="04479064" w14:textId="77777777" w:rsidR="00BF32CA" w:rsidRPr="00507C52" w:rsidRDefault="00BF32CA" w:rsidP="00897D44">
      <w:pPr>
        <w:ind w:left="720"/>
        <w:rPr>
          <w:rFonts w:ascii="Times New Roman" w:hAnsi="Times New Roman" w:cs="Times New Roman"/>
          <w:b/>
        </w:rPr>
      </w:pPr>
    </w:p>
    <w:p w14:paraId="21B47252" w14:textId="77777777" w:rsidR="0057122F" w:rsidRPr="00FF0A6D" w:rsidRDefault="0057122F" w:rsidP="0057122F">
      <w:pPr>
        <w:rPr>
          <w:rFonts w:ascii="Times New Roman" w:hAnsi="Times New Roman" w:cs="Times New Roman"/>
          <w:b/>
        </w:rPr>
      </w:pPr>
    </w:p>
    <w:p w14:paraId="1149DF3A" w14:textId="61A4F818" w:rsidR="009752EA" w:rsidRDefault="009752EA">
      <w:pPr>
        <w:rPr>
          <w:rFonts w:ascii="Times New Roman" w:hAnsi="Times New Roman" w:cs="Times New Roman"/>
          <w:i/>
        </w:rPr>
      </w:pPr>
      <w:r w:rsidRPr="00FF0A6D">
        <w:rPr>
          <w:rFonts w:ascii="Times New Roman" w:hAnsi="Times New Roman" w:cs="Times New Roman"/>
          <w:i/>
        </w:rPr>
        <w:br w:type="page"/>
      </w:r>
    </w:p>
    <w:p w14:paraId="54CCE6E9" w14:textId="77777777" w:rsidR="00E2092C" w:rsidRPr="002F4A17" w:rsidRDefault="00E2092C" w:rsidP="00E2092C">
      <w:pPr>
        <w:tabs>
          <w:tab w:val="left" w:pos="3978"/>
        </w:tabs>
        <w:ind w:left="360"/>
        <w:jc w:val="center"/>
        <w:rPr>
          <w:rFonts w:ascii="Times New Roman" w:hAnsi="Times New Roman" w:cs="Times New Roman"/>
          <w:b/>
          <w:u w:val="single"/>
        </w:rPr>
      </w:pPr>
      <w:r>
        <w:rPr>
          <w:rFonts w:ascii="Times New Roman" w:hAnsi="Times New Roman" w:cs="Times New Roman"/>
          <w:b/>
          <w:u w:val="single"/>
        </w:rPr>
        <w:lastRenderedPageBreak/>
        <w:t xml:space="preserve">EXAMPLE III – </w:t>
      </w:r>
      <w:r w:rsidRPr="002F4A17">
        <w:rPr>
          <w:rFonts w:ascii="Times New Roman" w:hAnsi="Times New Roman" w:cs="Times New Roman"/>
          <w:b/>
          <w:u w:val="single"/>
        </w:rPr>
        <w:t>CLASS</w:t>
      </w:r>
      <w:r w:rsidRPr="002F4A17">
        <w:rPr>
          <w:rStyle w:val="FootnoteReference"/>
          <w:rFonts w:ascii="Times New Roman" w:hAnsi="Times New Roman" w:cs="Times New Roman"/>
          <w:b/>
          <w:u w:val="single"/>
        </w:rPr>
        <w:footnoteReference w:id="2"/>
      </w:r>
      <w:r w:rsidRPr="002F4A17">
        <w:rPr>
          <w:rFonts w:ascii="Times New Roman" w:hAnsi="Times New Roman" w:cs="Times New Roman"/>
          <w:b/>
          <w:u w:val="single"/>
        </w:rPr>
        <w:t xml:space="preserve"> AVERAGE APPROACH</w:t>
      </w:r>
    </w:p>
    <w:p w14:paraId="53C36776" w14:textId="77777777" w:rsidR="00E2092C" w:rsidRDefault="00E2092C" w:rsidP="00E2092C">
      <w:pPr>
        <w:rPr>
          <w:rFonts w:ascii="Times New Roman" w:hAnsi="Times New Roman" w:cs="Times New Roman"/>
        </w:rPr>
      </w:pPr>
    </w:p>
    <w:p w14:paraId="0A650C83" w14:textId="77777777" w:rsidR="00E2092C" w:rsidRPr="001E1248" w:rsidRDefault="00E2092C" w:rsidP="00E2092C">
      <w:pPr>
        <w:pStyle w:val="ListParagraph"/>
        <w:numPr>
          <w:ilvl w:val="0"/>
          <w:numId w:val="30"/>
        </w:numPr>
        <w:rPr>
          <w:rFonts w:ascii="Times New Roman" w:hAnsi="Times New Roman" w:cs="Times New Roman"/>
          <w:b/>
          <w:i/>
        </w:rPr>
      </w:pPr>
      <w:r w:rsidRPr="001E1248">
        <w:rPr>
          <w:rFonts w:ascii="Times New Roman" w:hAnsi="Times New Roman" w:cs="Times New Roman"/>
          <w:b/>
          <w:i/>
        </w:rPr>
        <w:t>Step 1: Gather and analyze baseline data</w:t>
      </w:r>
      <w:r>
        <w:rPr>
          <w:rFonts w:ascii="Times New Roman" w:hAnsi="Times New Roman" w:cs="Times New Roman"/>
          <w:b/>
          <w:i/>
        </w:rPr>
        <w:t xml:space="preserve"> (Takes place in Fall)</w:t>
      </w:r>
    </w:p>
    <w:p w14:paraId="619DAD9E" w14:textId="77777777" w:rsidR="00E2092C" w:rsidRDefault="00E2092C" w:rsidP="00E2092C">
      <w:pPr>
        <w:rPr>
          <w:rFonts w:ascii="Times New Roman" w:hAnsi="Times New Roman" w:cs="Times New Roman"/>
          <w:b/>
          <w:i/>
        </w:rPr>
      </w:pPr>
    </w:p>
    <w:p w14:paraId="791A70CB" w14:textId="77777777" w:rsidR="00E2092C" w:rsidRPr="000E7D03" w:rsidRDefault="00E2092C" w:rsidP="00E2092C">
      <w:pPr>
        <w:ind w:left="360"/>
        <w:rPr>
          <w:rFonts w:ascii="Times New Roman" w:hAnsi="Times New Roman" w:cs="Times New Roman"/>
          <w:i/>
        </w:rPr>
      </w:pPr>
      <w:r>
        <w:rPr>
          <w:rFonts w:ascii="Times New Roman" w:hAnsi="Times New Roman" w:cs="Times New Roman"/>
          <w:b/>
          <w:i/>
        </w:rPr>
        <w:t xml:space="preserve">Class Tested: </w:t>
      </w:r>
      <w:r>
        <w:rPr>
          <w:rFonts w:ascii="Times New Roman" w:hAnsi="Times New Roman" w:cs="Times New Roman"/>
          <w:i/>
        </w:rPr>
        <w:t>Accounting II</w:t>
      </w:r>
    </w:p>
    <w:p w14:paraId="06661941" w14:textId="77777777" w:rsidR="00E2092C" w:rsidRPr="000E7D03" w:rsidRDefault="00E2092C" w:rsidP="00E2092C">
      <w:pPr>
        <w:ind w:left="360"/>
        <w:rPr>
          <w:rFonts w:ascii="Times New Roman" w:hAnsi="Times New Roman" w:cs="Times New Roman"/>
          <w:i/>
        </w:rPr>
      </w:pPr>
      <w:r>
        <w:rPr>
          <w:rFonts w:ascii="Times New Roman" w:hAnsi="Times New Roman" w:cs="Times New Roman"/>
          <w:b/>
          <w:i/>
        </w:rPr>
        <w:t xml:space="preserve">Student Count: </w:t>
      </w:r>
      <w:r>
        <w:rPr>
          <w:rFonts w:ascii="Times New Roman" w:hAnsi="Times New Roman" w:cs="Times New Roman"/>
          <w:i/>
        </w:rPr>
        <w:t>10 students</w:t>
      </w:r>
    </w:p>
    <w:p w14:paraId="15E38FAF" w14:textId="77777777" w:rsidR="00E2092C" w:rsidRPr="000E7D03" w:rsidRDefault="00E2092C" w:rsidP="00E2092C">
      <w:pPr>
        <w:ind w:left="360"/>
        <w:rPr>
          <w:rFonts w:ascii="Times New Roman" w:hAnsi="Times New Roman" w:cs="Times New Roman"/>
          <w:i/>
        </w:rPr>
      </w:pPr>
      <w:r>
        <w:rPr>
          <w:rFonts w:ascii="Times New Roman" w:hAnsi="Times New Roman" w:cs="Times New Roman"/>
          <w:b/>
          <w:i/>
        </w:rPr>
        <w:t xml:space="preserve">Lowest Pre-Test Score: </w:t>
      </w:r>
      <w:r>
        <w:rPr>
          <w:rFonts w:ascii="Times New Roman" w:hAnsi="Times New Roman" w:cs="Times New Roman"/>
          <w:i/>
        </w:rPr>
        <w:t>1 point</w:t>
      </w:r>
    </w:p>
    <w:p w14:paraId="560BE179" w14:textId="232E65C8" w:rsidR="00E2092C" w:rsidRPr="000E7D03" w:rsidRDefault="00E2092C" w:rsidP="00E2092C">
      <w:pPr>
        <w:ind w:left="360"/>
        <w:rPr>
          <w:rFonts w:ascii="Times New Roman" w:hAnsi="Times New Roman" w:cs="Times New Roman"/>
          <w:i/>
        </w:rPr>
      </w:pPr>
      <w:r>
        <w:rPr>
          <w:rFonts w:ascii="Times New Roman" w:hAnsi="Times New Roman" w:cs="Times New Roman"/>
          <w:b/>
          <w:i/>
        </w:rPr>
        <w:t xml:space="preserve">Highest Pre-Test Score: </w:t>
      </w:r>
      <w:r w:rsidR="00914BE9">
        <w:rPr>
          <w:rFonts w:ascii="Times New Roman" w:hAnsi="Times New Roman" w:cs="Times New Roman"/>
          <w:i/>
        </w:rPr>
        <w:t>8</w:t>
      </w:r>
      <w:r>
        <w:rPr>
          <w:rFonts w:ascii="Times New Roman" w:hAnsi="Times New Roman" w:cs="Times New Roman"/>
          <w:i/>
        </w:rPr>
        <w:t xml:space="preserve"> points</w:t>
      </w:r>
    </w:p>
    <w:p w14:paraId="20D5C1F1" w14:textId="77777777" w:rsidR="00E2092C" w:rsidRPr="000E7D03" w:rsidRDefault="00E2092C" w:rsidP="00E2092C">
      <w:pPr>
        <w:ind w:left="360"/>
        <w:rPr>
          <w:rFonts w:ascii="Times New Roman" w:hAnsi="Times New Roman" w:cs="Times New Roman"/>
          <w:i/>
          <w:color w:val="000000" w:themeColor="text1"/>
        </w:rPr>
      </w:pPr>
      <w:r>
        <w:rPr>
          <w:rFonts w:ascii="Times New Roman" w:hAnsi="Times New Roman" w:cs="Times New Roman"/>
          <w:b/>
          <w:i/>
        </w:rPr>
        <w:t>Average Pre-Test Score:</w:t>
      </w:r>
      <w:r>
        <w:rPr>
          <w:rFonts w:ascii="Times New Roman" w:hAnsi="Times New Roman" w:cs="Times New Roman"/>
          <w:i/>
        </w:rPr>
        <w:t xml:space="preserve"> 4 points out of 24 possible points.</w:t>
      </w:r>
    </w:p>
    <w:p w14:paraId="437DEC01" w14:textId="77777777" w:rsidR="00E2092C" w:rsidRDefault="00E2092C" w:rsidP="00E2092C">
      <w:pPr>
        <w:rPr>
          <w:rFonts w:ascii="Times New Roman" w:hAnsi="Times New Roman" w:cs="Times New Roman"/>
          <w:i/>
          <w:color w:val="000000" w:themeColor="text1"/>
        </w:rPr>
      </w:pPr>
    </w:p>
    <w:p w14:paraId="50D3B7B5" w14:textId="77777777" w:rsidR="00E2092C" w:rsidRPr="00FC3CFB" w:rsidRDefault="00E2092C" w:rsidP="00E2092C">
      <w:pPr>
        <w:pStyle w:val="ListParagraph"/>
        <w:numPr>
          <w:ilvl w:val="0"/>
          <w:numId w:val="30"/>
        </w:numPr>
        <w:rPr>
          <w:rFonts w:ascii="Times New Roman" w:hAnsi="Times New Roman" w:cs="Times New Roman"/>
          <w:b/>
        </w:rPr>
      </w:pPr>
      <w:r w:rsidRPr="001E1248">
        <w:rPr>
          <w:rFonts w:ascii="Times New Roman" w:hAnsi="Times New Roman" w:cs="Times New Roman"/>
          <w:b/>
          <w:i/>
          <w:color w:val="000000" w:themeColor="text1"/>
        </w:rPr>
        <w:t>Step 2: Using available data, set ambitious targets</w:t>
      </w:r>
      <w:r>
        <w:rPr>
          <w:rFonts w:ascii="Times New Roman" w:hAnsi="Times New Roman" w:cs="Times New Roman"/>
          <w:b/>
          <w:i/>
          <w:color w:val="000000" w:themeColor="text1"/>
        </w:rPr>
        <w:t xml:space="preserve"> (Takes place in Fall)</w:t>
      </w:r>
    </w:p>
    <w:p w14:paraId="653B7052" w14:textId="77777777" w:rsidR="00E2092C" w:rsidRDefault="00E2092C" w:rsidP="00E2092C">
      <w:pPr>
        <w:ind w:left="1440"/>
        <w:rPr>
          <w:rFonts w:ascii="Times New Roman" w:hAnsi="Times New Roman" w:cs="Times New Roman"/>
        </w:rPr>
      </w:pPr>
    </w:p>
    <w:p w14:paraId="3450E443" w14:textId="77777777" w:rsidR="00E2092C" w:rsidRPr="00AF125B" w:rsidRDefault="00E2092C" w:rsidP="00E2092C">
      <w:pPr>
        <w:ind w:left="360"/>
        <w:rPr>
          <w:rFonts w:ascii="Times New Roman" w:hAnsi="Times New Roman" w:cs="Times New Roman"/>
        </w:rPr>
      </w:pPr>
      <w:r>
        <w:rPr>
          <w:rFonts w:ascii="Times New Roman" w:hAnsi="Times New Roman" w:cs="Times New Roman"/>
        </w:rPr>
        <w:t>Examples of data that can be used include prior years’ student performance, other available assessment data on this group of students, and the assessment reports.</w:t>
      </w:r>
    </w:p>
    <w:p w14:paraId="1E51BC74" w14:textId="0F89D989" w:rsidR="00E2092C" w:rsidRDefault="00914BE9" w:rsidP="00E2092C">
      <w:pPr>
        <w:ind w:left="1080"/>
        <w:rPr>
          <w:rFonts w:ascii="Times New Roman" w:hAnsi="Times New Roman" w:cs="Times New Roman"/>
        </w:rPr>
      </w:pPr>
      <w:r>
        <w:rPr>
          <w:rFonts w:ascii="Times New Roman" w:hAnsi="Times New Roman" w:cs="Times New Roman"/>
          <w:b/>
          <w:i/>
          <w:noProof/>
        </w:rPr>
        <w:drawing>
          <wp:anchor distT="0" distB="0" distL="114300" distR="114300" simplePos="0" relativeHeight="251679744" behindDoc="0" locked="0" layoutInCell="1" allowOverlap="1" wp14:anchorId="09798ACD" wp14:editId="1CA98FCD">
            <wp:simplePos x="0" y="0"/>
            <wp:positionH relativeFrom="column">
              <wp:posOffset>466725</wp:posOffset>
            </wp:positionH>
            <wp:positionV relativeFrom="paragraph">
              <wp:posOffset>137160</wp:posOffset>
            </wp:positionV>
            <wp:extent cx="1647825" cy="1064748"/>
            <wp:effectExtent l="0" t="0" r="0" b="2540"/>
            <wp:wrapThrough wrapText="bothSides">
              <wp:wrapPolygon edited="0">
                <wp:start x="0" y="0"/>
                <wp:lineTo x="0" y="21265"/>
                <wp:lineTo x="21225" y="21265"/>
                <wp:lineTo x="21225" y="0"/>
                <wp:lineTo x="0" y="0"/>
              </wp:wrapPolygon>
            </wp:wrapThrough>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647825" cy="1064748"/>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0B76703" w14:textId="4A73CAFE" w:rsidR="00E2092C" w:rsidRDefault="00E2092C" w:rsidP="00E2092C">
      <w:pPr>
        <w:ind w:left="360"/>
        <w:rPr>
          <w:rFonts w:ascii="Times New Roman" w:hAnsi="Times New Roman" w:cs="Times New Roman"/>
        </w:rPr>
      </w:pPr>
      <w:r>
        <w:rPr>
          <w:rFonts w:ascii="Times New Roman" w:hAnsi="Times New Roman" w:cs="Times New Roman"/>
        </w:rPr>
        <w:t>The table on the left is copied from the assessment report for the Accounting II assessment. This table shows that across the state in school years 201</w:t>
      </w:r>
      <w:r w:rsidR="00892E4C">
        <w:rPr>
          <w:rFonts w:ascii="Times New Roman" w:hAnsi="Times New Roman" w:cs="Times New Roman"/>
        </w:rPr>
        <w:t>4</w:t>
      </w:r>
      <w:r>
        <w:rPr>
          <w:rFonts w:ascii="Times New Roman" w:hAnsi="Times New Roman" w:cs="Times New Roman"/>
        </w:rPr>
        <w:t>-1</w:t>
      </w:r>
      <w:r w:rsidR="00892E4C">
        <w:rPr>
          <w:rFonts w:ascii="Times New Roman" w:hAnsi="Times New Roman" w:cs="Times New Roman"/>
        </w:rPr>
        <w:t>5</w:t>
      </w:r>
      <w:r>
        <w:rPr>
          <w:rFonts w:ascii="Times New Roman" w:hAnsi="Times New Roman" w:cs="Times New Roman"/>
        </w:rPr>
        <w:t xml:space="preserve"> and 201</w:t>
      </w:r>
      <w:r w:rsidR="00892E4C">
        <w:rPr>
          <w:rFonts w:ascii="Times New Roman" w:hAnsi="Times New Roman" w:cs="Times New Roman"/>
        </w:rPr>
        <w:t>5</w:t>
      </w:r>
      <w:r>
        <w:rPr>
          <w:rFonts w:ascii="Times New Roman" w:hAnsi="Times New Roman" w:cs="Times New Roman"/>
        </w:rPr>
        <w:t>-1</w:t>
      </w:r>
      <w:r w:rsidR="00892E4C">
        <w:rPr>
          <w:rFonts w:ascii="Times New Roman" w:hAnsi="Times New Roman" w:cs="Times New Roman"/>
        </w:rPr>
        <w:t>6</w:t>
      </w:r>
      <w:r>
        <w:rPr>
          <w:rFonts w:ascii="Times New Roman" w:hAnsi="Times New Roman" w:cs="Times New Roman"/>
        </w:rPr>
        <w:t xml:space="preserve">, students gained on average 10.8 points from the pre-test to the post-test. </w:t>
      </w:r>
    </w:p>
    <w:p w14:paraId="56F7B2C2" w14:textId="77777777" w:rsidR="00E2092C" w:rsidRDefault="00E2092C" w:rsidP="00E2092C">
      <w:pPr>
        <w:rPr>
          <w:rFonts w:ascii="Times New Roman" w:hAnsi="Times New Roman" w:cs="Times New Roman"/>
        </w:rPr>
      </w:pPr>
    </w:p>
    <w:p w14:paraId="7791A00E" w14:textId="77777777" w:rsidR="00E2092C" w:rsidRDefault="00E2092C" w:rsidP="00E2092C">
      <w:pPr>
        <w:rPr>
          <w:rFonts w:ascii="Times New Roman" w:hAnsi="Times New Roman" w:cs="Times New Roman"/>
        </w:rPr>
      </w:pPr>
    </w:p>
    <w:p w14:paraId="6E4E2541" w14:textId="77777777" w:rsidR="00E2092C" w:rsidRDefault="00E2092C" w:rsidP="00E2092C">
      <w:pPr>
        <w:tabs>
          <w:tab w:val="left" w:pos="4711"/>
        </w:tabs>
        <w:ind w:left="360"/>
        <w:rPr>
          <w:rFonts w:ascii="Times New Roman" w:hAnsi="Times New Roman" w:cs="Times New Roman"/>
          <w:color w:val="000000" w:themeColor="text1"/>
        </w:rPr>
      </w:pPr>
      <w:r>
        <w:rPr>
          <w:rFonts w:ascii="Times New Roman" w:hAnsi="Times New Roman" w:cs="Times New Roman"/>
          <w:color w:val="000000" w:themeColor="text1"/>
        </w:rPr>
        <w:t>The historical data gives the average statewide gain on the particular assessment. An educator can use this as a starting point, but then still needs to decide how to set the Satisfactory and the Exceeds target. The educator may choose to use the standard deviation as a way to differentiate between the Satisfactory and Exceeds target as follows:</w:t>
      </w:r>
    </w:p>
    <w:p w14:paraId="46F82D8B" w14:textId="77777777" w:rsidR="00E2092C" w:rsidRDefault="00E2092C" w:rsidP="00E2092C">
      <w:pPr>
        <w:tabs>
          <w:tab w:val="left" w:pos="4711"/>
        </w:tabs>
        <w:ind w:left="360"/>
        <w:rPr>
          <w:rFonts w:ascii="Times New Roman" w:hAnsi="Times New Roman" w:cs="Times New Roman"/>
          <w:i/>
          <w:color w:val="000000" w:themeColor="text1"/>
        </w:rPr>
      </w:pPr>
    </w:p>
    <w:p w14:paraId="39F7FBF2" w14:textId="5099119E" w:rsidR="00E2092C" w:rsidRDefault="00E2092C" w:rsidP="00E2092C">
      <w:pPr>
        <w:ind w:left="360"/>
        <w:rPr>
          <w:rFonts w:ascii="Times New Roman" w:hAnsi="Times New Roman" w:cs="Times New Roman"/>
        </w:rPr>
      </w:pPr>
      <w:r>
        <w:rPr>
          <w:rFonts w:ascii="Times New Roman" w:hAnsi="Times New Roman" w:cs="Times New Roman"/>
        </w:rPr>
        <w:tab/>
        <w:t xml:space="preserve">Satisfactory gain: </w:t>
      </w:r>
      <w:r w:rsidR="00892E4C">
        <w:rPr>
          <w:rFonts w:ascii="Times New Roman" w:hAnsi="Times New Roman" w:cs="Times New Roman"/>
        </w:rPr>
        <w:t>10.8</w:t>
      </w:r>
      <w:r>
        <w:rPr>
          <w:rFonts w:ascii="Times New Roman" w:hAnsi="Times New Roman" w:cs="Times New Roman"/>
        </w:rPr>
        <w:t xml:space="preserve"> point gain</w:t>
      </w:r>
      <w:r w:rsidR="00892E4C">
        <w:rPr>
          <w:rFonts w:ascii="Times New Roman" w:hAnsi="Times New Roman" w:cs="Times New Roman"/>
        </w:rPr>
        <w:t xml:space="preserve"> to 17.8 point gain</w:t>
      </w:r>
    </w:p>
    <w:p w14:paraId="79895392" w14:textId="6E239D8A" w:rsidR="00E2092C" w:rsidRDefault="00E2092C" w:rsidP="00E2092C">
      <w:pPr>
        <w:ind w:left="360"/>
        <w:rPr>
          <w:rFonts w:ascii="Times New Roman" w:hAnsi="Times New Roman" w:cs="Times New Roman"/>
        </w:rPr>
      </w:pPr>
      <w:r>
        <w:rPr>
          <w:rFonts w:ascii="Times New Roman" w:hAnsi="Times New Roman" w:cs="Times New Roman"/>
        </w:rPr>
        <w:tab/>
        <w:t xml:space="preserve">Exceeds gain: </w:t>
      </w:r>
      <w:r w:rsidR="00892E4C">
        <w:rPr>
          <w:rFonts w:ascii="Times New Roman" w:hAnsi="Times New Roman" w:cs="Times New Roman"/>
        </w:rPr>
        <w:t>&gt;</w:t>
      </w:r>
      <w:r>
        <w:rPr>
          <w:rFonts w:ascii="Times New Roman" w:hAnsi="Times New Roman" w:cs="Times New Roman"/>
        </w:rPr>
        <w:t xml:space="preserve">10.8 + </w:t>
      </w:r>
      <w:r w:rsidR="00892E4C">
        <w:rPr>
          <w:rFonts w:ascii="Times New Roman" w:hAnsi="Times New Roman" w:cs="Times New Roman"/>
        </w:rPr>
        <w:t>7</w:t>
      </w:r>
      <w:r>
        <w:rPr>
          <w:rFonts w:ascii="Times New Roman" w:hAnsi="Times New Roman" w:cs="Times New Roman"/>
        </w:rPr>
        <w:t xml:space="preserve"> = </w:t>
      </w:r>
      <w:r w:rsidR="00892E4C">
        <w:rPr>
          <w:rFonts w:ascii="Times New Roman" w:hAnsi="Times New Roman" w:cs="Times New Roman"/>
        </w:rPr>
        <w:t>&gt; 17.8</w:t>
      </w:r>
      <w:r>
        <w:rPr>
          <w:rFonts w:ascii="Times New Roman" w:hAnsi="Times New Roman" w:cs="Times New Roman"/>
        </w:rPr>
        <w:t xml:space="preserve"> point gain</w:t>
      </w:r>
    </w:p>
    <w:p w14:paraId="2457EE05" w14:textId="77777777" w:rsidR="00E2092C" w:rsidRDefault="00E2092C" w:rsidP="00E2092C">
      <w:pPr>
        <w:ind w:left="360"/>
        <w:rPr>
          <w:rFonts w:ascii="Times New Roman" w:hAnsi="Times New Roman" w:cs="Times New Roman"/>
          <w:i/>
        </w:rPr>
      </w:pPr>
    </w:p>
    <w:p w14:paraId="5C52F188" w14:textId="59C4E122" w:rsidR="00E2092C" w:rsidRDefault="00E2092C" w:rsidP="00E2092C">
      <w:pPr>
        <w:ind w:left="360"/>
        <w:rPr>
          <w:rFonts w:ascii="Times New Roman" w:hAnsi="Times New Roman" w:cs="Times New Roman"/>
        </w:rPr>
      </w:pPr>
      <w:r w:rsidRPr="00E77E21">
        <w:rPr>
          <w:rFonts w:ascii="Times New Roman" w:hAnsi="Times New Roman" w:cs="Times New Roman"/>
          <w:i/>
        </w:rPr>
        <w:t>Note:</w:t>
      </w:r>
      <w:r>
        <w:rPr>
          <w:rFonts w:ascii="Times New Roman" w:hAnsi="Times New Roman" w:cs="Times New Roman"/>
        </w:rPr>
        <w:t xml:space="preserve"> The </w:t>
      </w:r>
      <w:r w:rsidR="00892E4C">
        <w:rPr>
          <w:rFonts w:ascii="Times New Roman" w:hAnsi="Times New Roman" w:cs="Times New Roman"/>
        </w:rPr>
        <w:t>7</w:t>
      </w:r>
      <w:r>
        <w:rPr>
          <w:rFonts w:ascii="Times New Roman" w:hAnsi="Times New Roman" w:cs="Times New Roman"/>
        </w:rPr>
        <w:t xml:space="preserve"> used above is the standard deviation of the gain obtained from the assessment report.</w:t>
      </w:r>
    </w:p>
    <w:p w14:paraId="7508E5B0" w14:textId="77777777" w:rsidR="00E2092C" w:rsidRDefault="00E2092C" w:rsidP="00E2092C">
      <w:pPr>
        <w:ind w:left="360"/>
        <w:rPr>
          <w:rFonts w:ascii="Times New Roman" w:hAnsi="Times New Roman" w:cs="Times New Roman"/>
        </w:rPr>
      </w:pPr>
    </w:p>
    <w:p w14:paraId="716097BB" w14:textId="77777777" w:rsidR="00E2092C" w:rsidRPr="00E77E21" w:rsidRDefault="00E2092C" w:rsidP="00E2092C">
      <w:pPr>
        <w:rPr>
          <w:rFonts w:ascii="Times New Roman" w:hAnsi="Times New Roman" w:cs="Times New Roman"/>
          <w:i/>
          <w:u w:val="single"/>
        </w:rPr>
      </w:pPr>
      <w:r w:rsidRPr="00E77E21">
        <w:rPr>
          <w:rFonts w:ascii="Times New Roman" w:hAnsi="Times New Roman" w:cs="Times New Roman"/>
          <w:i/>
          <w:u w:val="single"/>
        </w:rPr>
        <w:t>Final Targets:</w:t>
      </w:r>
    </w:p>
    <w:p w14:paraId="21A9D872" w14:textId="5CE83E6A" w:rsidR="00E2092C" w:rsidRDefault="00E2092C" w:rsidP="00E2092C">
      <w:pPr>
        <w:pStyle w:val="ListParagraph"/>
        <w:numPr>
          <w:ilvl w:val="0"/>
          <w:numId w:val="37"/>
        </w:numPr>
        <w:ind w:left="720"/>
        <w:rPr>
          <w:rFonts w:ascii="Times New Roman" w:hAnsi="Times New Roman" w:cs="Times New Roman"/>
        </w:rPr>
      </w:pPr>
      <w:r>
        <w:rPr>
          <w:rFonts w:ascii="Times New Roman" w:hAnsi="Times New Roman" w:cs="Times New Roman"/>
        </w:rPr>
        <w:t xml:space="preserve">Unsatisfactory: The class average math score will increase by less than </w:t>
      </w:r>
      <w:r w:rsidR="00892E4C">
        <w:rPr>
          <w:rFonts w:ascii="Times New Roman" w:hAnsi="Times New Roman" w:cs="Times New Roman"/>
        </w:rPr>
        <w:t>10.8</w:t>
      </w:r>
      <w:r>
        <w:rPr>
          <w:rFonts w:ascii="Times New Roman" w:hAnsi="Times New Roman" w:cs="Times New Roman"/>
        </w:rPr>
        <w:t xml:space="preserve"> points.</w:t>
      </w:r>
    </w:p>
    <w:p w14:paraId="0BE15C78" w14:textId="2A678DB8" w:rsidR="00E2092C" w:rsidRDefault="00E2092C" w:rsidP="00E2092C">
      <w:pPr>
        <w:pStyle w:val="ListParagraph"/>
        <w:numPr>
          <w:ilvl w:val="0"/>
          <w:numId w:val="37"/>
        </w:numPr>
        <w:ind w:left="720"/>
        <w:rPr>
          <w:rFonts w:ascii="Times New Roman" w:hAnsi="Times New Roman" w:cs="Times New Roman"/>
        </w:rPr>
      </w:pPr>
      <w:r>
        <w:rPr>
          <w:rFonts w:ascii="Times New Roman" w:hAnsi="Times New Roman" w:cs="Times New Roman"/>
        </w:rPr>
        <w:t xml:space="preserve">Satisfactory: The class average math score will increase by between </w:t>
      </w:r>
      <w:r w:rsidR="00892E4C">
        <w:rPr>
          <w:rFonts w:ascii="Times New Roman" w:hAnsi="Times New Roman" w:cs="Times New Roman"/>
        </w:rPr>
        <w:t>10.8</w:t>
      </w:r>
      <w:r>
        <w:rPr>
          <w:rFonts w:ascii="Times New Roman" w:hAnsi="Times New Roman" w:cs="Times New Roman"/>
        </w:rPr>
        <w:t xml:space="preserve"> and 1</w:t>
      </w:r>
      <w:r w:rsidR="00892E4C">
        <w:rPr>
          <w:rFonts w:ascii="Times New Roman" w:hAnsi="Times New Roman" w:cs="Times New Roman"/>
        </w:rPr>
        <w:t>7.8</w:t>
      </w:r>
      <w:r>
        <w:rPr>
          <w:rFonts w:ascii="Times New Roman" w:hAnsi="Times New Roman" w:cs="Times New Roman"/>
        </w:rPr>
        <w:t xml:space="preserve"> points.</w:t>
      </w:r>
    </w:p>
    <w:p w14:paraId="5FA50CE8" w14:textId="66A1BD26" w:rsidR="00E2092C" w:rsidRDefault="00E2092C" w:rsidP="00E2092C">
      <w:pPr>
        <w:pStyle w:val="ListParagraph"/>
        <w:numPr>
          <w:ilvl w:val="0"/>
          <w:numId w:val="37"/>
        </w:numPr>
        <w:ind w:left="720"/>
        <w:rPr>
          <w:rFonts w:ascii="Times New Roman" w:hAnsi="Times New Roman" w:cs="Times New Roman"/>
        </w:rPr>
      </w:pPr>
      <w:r>
        <w:rPr>
          <w:rFonts w:ascii="Times New Roman" w:hAnsi="Times New Roman" w:cs="Times New Roman"/>
        </w:rPr>
        <w:t>Exceeds: The class average math score will increase by more than 1</w:t>
      </w:r>
      <w:r w:rsidR="00892E4C">
        <w:rPr>
          <w:rFonts w:ascii="Times New Roman" w:hAnsi="Times New Roman" w:cs="Times New Roman"/>
        </w:rPr>
        <w:t>7.8</w:t>
      </w:r>
      <w:r>
        <w:rPr>
          <w:rFonts w:ascii="Times New Roman" w:hAnsi="Times New Roman" w:cs="Times New Roman"/>
        </w:rPr>
        <w:t xml:space="preserve"> points.</w:t>
      </w:r>
    </w:p>
    <w:p w14:paraId="59ED0BA7" w14:textId="77777777" w:rsidR="00E2092C" w:rsidRDefault="00E2092C" w:rsidP="00E2092C">
      <w:pPr>
        <w:rPr>
          <w:rFonts w:ascii="Times New Roman" w:hAnsi="Times New Roman" w:cs="Times New Roman"/>
          <w:i/>
          <w:u w:val="single"/>
        </w:rPr>
      </w:pPr>
    </w:p>
    <w:p w14:paraId="75E4EAAB" w14:textId="77777777" w:rsidR="00E2092C" w:rsidRPr="00E77E21" w:rsidRDefault="00E2092C" w:rsidP="00E2092C">
      <w:pPr>
        <w:rPr>
          <w:rFonts w:ascii="Times New Roman" w:hAnsi="Times New Roman" w:cs="Times New Roman"/>
          <w:i/>
          <w:u w:val="single"/>
        </w:rPr>
      </w:pPr>
      <w:r w:rsidRPr="00E77E21">
        <w:rPr>
          <w:rFonts w:ascii="Times New Roman" w:hAnsi="Times New Roman" w:cs="Times New Roman"/>
          <w:i/>
          <w:u w:val="single"/>
        </w:rPr>
        <w:t>Rationale for targets:</w:t>
      </w:r>
    </w:p>
    <w:p w14:paraId="6A0B9CA0" w14:textId="74EFED88" w:rsidR="00E2092C" w:rsidRDefault="00E2092C" w:rsidP="00E2092C">
      <w:pPr>
        <w:rPr>
          <w:rFonts w:ascii="Times New Roman" w:hAnsi="Times New Roman" w:cs="Times New Roman"/>
        </w:rPr>
      </w:pPr>
      <w:r>
        <w:rPr>
          <w:rFonts w:ascii="Times New Roman" w:hAnsi="Times New Roman" w:cs="Times New Roman"/>
        </w:rPr>
        <w:t xml:space="preserve">The educator chose to </w:t>
      </w:r>
      <w:r w:rsidR="00805D52">
        <w:rPr>
          <w:rFonts w:ascii="Times New Roman" w:hAnsi="Times New Roman" w:cs="Times New Roman"/>
        </w:rPr>
        <w:t>have a Satisfactory target that was within one standard deviation of growth</w:t>
      </w:r>
      <w:r>
        <w:rPr>
          <w:rFonts w:ascii="Times New Roman" w:hAnsi="Times New Roman" w:cs="Times New Roman"/>
        </w:rPr>
        <w:t xml:space="preserve"> and a</w:t>
      </w:r>
      <w:r w:rsidR="00805D52">
        <w:rPr>
          <w:rFonts w:ascii="Times New Roman" w:hAnsi="Times New Roman" w:cs="Times New Roman"/>
        </w:rPr>
        <w:t>n</w:t>
      </w:r>
      <w:r>
        <w:rPr>
          <w:rFonts w:ascii="Times New Roman" w:hAnsi="Times New Roman" w:cs="Times New Roman"/>
        </w:rPr>
        <w:t xml:space="preserve"> Exceeds target </w:t>
      </w:r>
      <w:r w:rsidR="00805D52">
        <w:rPr>
          <w:rFonts w:ascii="Times New Roman" w:hAnsi="Times New Roman" w:cs="Times New Roman"/>
        </w:rPr>
        <w:t xml:space="preserve">that was one standard deviation above average growth. </w:t>
      </w:r>
      <w:r>
        <w:rPr>
          <w:rFonts w:ascii="Times New Roman" w:hAnsi="Times New Roman" w:cs="Times New Roman"/>
        </w:rPr>
        <w:t xml:space="preserve">This decision could be supported by prior years’ student performance data on this Measure B assessment. </w:t>
      </w:r>
      <w:bookmarkStart w:id="0" w:name="_GoBack"/>
      <w:bookmarkEnd w:id="0"/>
    </w:p>
    <w:p w14:paraId="3D3D6D9D" w14:textId="77777777" w:rsidR="00E43436" w:rsidRDefault="00E43436" w:rsidP="00E2092C">
      <w:pPr>
        <w:rPr>
          <w:rFonts w:ascii="Times New Roman" w:hAnsi="Times New Roman" w:cs="Times New Roman"/>
        </w:rPr>
      </w:pPr>
    </w:p>
    <w:p w14:paraId="5A84A5BA" w14:textId="77777777" w:rsidR="00E2092C" w:rsidRDefault="00E2092C" w:rsidP="00E2092C">
      <w:pPr>
        <w:pStyle w:val="ListParagraph"/>
        <w:numPr>
          <w:ilvl w:val="0"/>
          <w:numId w:val="30"/>
        </w:numPr>
        <w:rPr>
          <w:rFonts w:ascii="Times New Roman" w:hAnsi="Times New Roman" w:cs="Times New Roman"/>
          <w:b/>
          <w:i/>
          <w:color w:val="000000" w:themeColor="text1"/>
        </w:rPr>
      </w:pPr>
      <w:r>
        <w:rPr>
          <w:rFonts w:ascii="Times New Roman" w:hAnsi="Times New Roman" w:cs="Times New Roman"/>
          <w:b/>
          <w:i/>
          <w:color w:val="000000" w:themeColor="text1"/>
        </w:rPr>
        <w:t>Step 3: Calculate post-test results &amp; determine rating (Takes Place in Spring)</w:t>
      </w:r>
    </w:p>
    <w:p w14:paraId="2DD6B739" w14:textId="73D4757D" w:rsidR="00E2092C" w:rsidRDefault="00E2092C" w:rsidP="00E2092C">
      <w:pPr>
        <w:ind w:left="360"/>
        <w:rPr>
          <w:rFonts w:ascii="Times New Roman" w:hAnsi="Times New Roman" w:cs="Times New Roman"/>
          <w:color w:val="000000" w:themeColor="text1"/>
        </w:rPr>
      </w:pPr>
      <w:r>
        <w:rPr>
          <w:rFonts w:ascii="Times New Roman" w:hAnsi="Times New Roman" w:cs="Times New Roman"/>
          <w:color w:val="000000" w:themeColor="text1"/>
        </w:rPr>
        <w:t>In the spring, the class post-test average = 1</w:t>
      </w:r>
      <w:r w:rsidR="00E43436">
        <w:rPr>
          <w:rFonts w:ascii="Times New Roman" w:hAnsi="Times New Roman" w:cs="Times New Roman"/>
          <w:color w:val="000000" w:themeColor="text1"/>
        </w:rPr>
        <w:t>2</w:t>
      </w:r>
      <w:r>
        <w:rPr>
          <w:rFonts w:ascii="Times New Roman" w:hAnsi="Times New Roman" w:cs="Times New Roman"/>
          <w:color w:val="000000" w:themeColor="text1"/>
        </w:rPr>
        <w:t xml:space="preserve"> points </w:t>
      </w:r>
      <w:r w:rsidR="00E43436">
        <w:rPr>
          <w:rFonts w:ascii="Times New Roman" w:hAnsi="Times New Roman" w:cs="Times New Roman"/>
          <w:color w:val="000000" w:themeColor="text1"/>
        </w:rPr>
        <w:t>then the teacher would have a Satisfactory rating.</w:t>
      </w:r>
    </w:p>
    <w:p w14:paraId="213FD9B4" w14:textId="77777777" w:rsidR="00E2092C" w:rsidRDefault="00E2092C" w:rsidP="00E2092C">
      <w:pPr>
        <w:ind w:left="360"/>
        <w:rPr>
          <w:rFonts w:ascii="Times New Roman" w:hAnsi="Times New Roman" w:cs="Times New Roman"/>
          <w:color w:val="000000" w:themeColor="text1"/>
        </w:rPr>
      </w:pPr>
    </w:p>
    <w:p w14:paraId="298F999F" w14:textId="77777777" w:rsidR="00E2092C" w:rsidRPr="00F27C45" w:rsidRDefault="00E2092C" w:rsidP="00E2092C">
      <w:pPr>
        <w:ind w:left="360"/>
        <w:rPr>
          <w:rFonts w:ascii="Times New Roman" w:hAnsi="Times New Roman" w:cs="Times New Roman"/>
          <w:b/>
          <w:color w:val="000000" w:themeColor="text1"/>
        </w:rPr>
      </w:pPr>
      <w:r w:rsidRPr="00F27C45">
        <w:rPr>
          <w:rFonts w:ascii="Times New Roman" w:hAnsi="Times New Roman" w:cs="Times New Roman"/>
          <w:b/>
          <w:color w:val="000000" w:themeColor="text1"/>
        </w:rPr>
        <w:t xml:space="preserve">This teacher would be rated </w:t>
      </w:r>
      <w:r>
        <w:rPr>
          <w:rFonts w:ascii="Times New Roman" w:hAnsi="Times New Roman" w:cs="Times New Roman"/>
          <w:b/>
          <w:color w:val="000000" w:themeColor="text1"/>
          <w:u w:val="single"/>
        </w:rPr>
        <w:t>Satisfactory</w:t>
      </w:r>
      <w:r w:rsidRPr="00F27C45">
        <w:rPr>
          <w:rFonts w:ascii="Times New Roman" w:hAnsi="Times New Roman" w:cs="Times New Roman"/>
          <w:b/>
          <w:color w:val="000000" w:themeColor="text1"/>
        </w:rPr>
        <w:t xml:space="preserve"> </w:t>
      </w:r>
      <w:r>
        <w:rPr>
          <w:rFonts w:ascii="Times New Roman" w:hAnsi="Times New Roman" w:cs="Times New Roman"/>
          <w:b/>
          <w:color w:val="000000" w:themeColor="text1"/>
        </w:rPr>
        <w:t xml:space="preserve">on this Measure </w:t>
      </w:r>
      <w:r w:rsidRPr="00F27C45">
        <w:rPr>
          <w:rFonts w:ascii="Times New Roman" w:hAnsi="Times New Roman" w:cs="Times New Roman"/>
          <w:b/>
          <w:color w:val="000000" w:themeColor="text1"/>
        </w:rPr>
        <w:t>based on the goals that were set in the fall.</w:t>
      </w:r>
    </w:p>
    <w:p w14:paraId="05052A54" w14:textId="77777777" w:rsidR="00E2092C" w:rsidRPr="00723B6B" w:rsidRDefault="00E2092C" w:rsidP="00E2092C">
      <w:pPr>
        <w:tabs>
          <w:tab w:val="left" w:pos="3818"/>
        </w:tabs>
        <w:rPr>
          <w:rFonts w:ascii="Times New Roman" w:hAnsi="Times New Roman" w:cs="Times New Roman"/>
          <w:color w:val="000000" w:themeColor="text1"/>
        </w:rPr>
      </w:pPr>
    </w:p>
    <w:tbl>
      <w:tblPr>
        <w:tblStyle w:val="TableGrid"/>
        <w:tblW w:w="9118" w:type="dxa"/>
        <w:tblInd w:w="198" w:type="dxa"/>
        <w:tblLook w:val="04A0" w:firstRow="1" w:lastRow="0" w:firstColumn="1" w:lastColumn="0" w:noHBand="0" w:noVBand="1"/>
      </w:tblPr>
      <w:tblGrid>
        <w:gridCol w:w="4559"/>
        <w:gridCol w:w="4559"/>
      </w:tblGrid>
      <w:tr w:rsidR="00E2092C" w:rsidRPr="00FF0A6D" w14:paraId="1D6307F7" w14:textId="77777777" w:rsidTr="00A3085F">
        <w:trPr>
          <w:trHeight w:val="569"/>
        </w:trPr>
        <w:tc>
          <w:tcPr>
            <w:tcW w:w="4559" w:type="dxa"/>
            <w:shd w:val="clear" w:color="auto" w:fill="9BBB59" w:themeFill="accent3"/>
            <w:vAlign w:val="center"/>
          </w:tcPr>
          <w:p w14:paraId="32358985" w14:textId="77777777" w:rsidR="00E2092C" w:rsidRPr="00FF0A6D" w:rsidRDefault="00E2092C" w:rsidP="00A3085F">
            <w:pPr>
              <w:ind w:left="-108"/>
              <w:jc w:val="center"/>
              <w:rPr>
                <w:rFonts w:ascii="Times New Roman" w:hAnsi="Times New Roman" w:cs="Times New Roman"/>
                <w:b/>
                <w:color w:val="FFFFFF" w:themeColor="background1"/>
              </w:rPr>
            </w:pPr>
            <w:r w:rsidRPr="00FF0A6D">
              <w:rPr>
                <w:rFonts w:ascii="Times New Roman" w:hAnsi="Times New Roman" w:cs="Times New Roman"/>
                <w:b/>
                <w:color w:val="FFFFFF" w:themeColor="background1"/>
              </w:rPr>
              <w:t>Pros to Class Average Approach</w:t>
            </w:r>
          </w:p>
          <w:p w14:paraId="4AE98536" w14:textId="77777777" w:rsidR="00E2092C" w:rsidRPr="00FF0A6D" w:rsidRDefault="00E2092C" w:rsidP="00A3085F">
            <w:pPr>
              <w:ind w:left="-108"/>
              <w:jc w:val="center"/>
              <w:rPr>
                <w:rFonts w:ascii="Times New Roman" w:hAnsi="Times New Roman" w:cs="Times New Roman"/>
                <w:b/>
                <w:color w:val="9BBB59" w:themeColor="accent3"/>
              </w:rPr>
            </w:pPr>
          </w:p>
        </w:tc>
        <w:tc>
          <w:tcPr>
            <w:tcW w:w="4559" w:type="dxa"/>
            <w:shd w:val="clear" w:color="auto" w:fill="C0504D" w:themeFill="accent2"/>
          </w:tcPr>
          <w:p w14:paraId="7BA856E9" w14:textId="77777777" w:rsidR="00E2092C" w:rsidRPr="00444D8A" w:rsidRDefault="00E2092C" w:rsidP="00A3085F">
            <w:pPr>
              <w:ind w:left="-108"/>
              <w:jc w:val="center"/>
              <w:rPr>
                <w:rFonts w:ascii="Times New Roman" w:hAnsi="Times New Roman" w:cs="Times New Roman"/>
                <w:b/>
                <w:color w:val="FFFFFF" w:themeColor="background1"/>
              </w:rPr>
            </w:pPr>
            <w:r w:rsidRPr="00444D8A">
              <w:rPr>
                <w:rFonts w:ascii="Times New Roman" w:hAnsi="Times New Roman" w:cs="Times New Roman"/>
                <w:b/>
                <w:color w:val="FFFFFF" w:themeColor="background1"/>
              </w:rPr>
              <w:t>Cons to Class Average Approach</w:t>
            </w:r>
          </w:p>
          <w:p w14:paraId="041B10E0" w14:textId="77777777" w:rsidR="00E2092C" w:rsidRPr="00FF0A6D" w:rsidRDefault="00E2092C" w:rsidP="00A3085F">
            <w:pPr>
              <w:ind w:firstLine="720"/>
              <w:rPr>
                <w:rFonts w:ascii="Times New Roman" w:hAnsi="Times New Roman" w:cs="Times New Roman"/>
              </w:rPr>
            </w:pPr>
          </w:p>
        </w:tc>
      </w:tr>
      <w:tr w:rsidR="00E2092C" w:rsidRPr="00FF0A6D" w14:paraId="6A0E7E2C" w14:textId="77777777" w:rsidTr="00A3085F">
        <w:trPr>
          <w:trHeight w:val="683"/>
        </w:trPr>
        <w:tc>
          <w:tcPr>
            <w:tcW w:w="4559" w:type="dxa"/>
          </w:tcPr>
          <w:p w14:paraId="7B35571C" w14:textId="77777777" w:rsidR="00E2092C" w:rsidRDefault="00E2092C" w:rsidP="00A3085F">
            <w:pPr>
              <w:pStyle w:val="ListParagraph"/>
              <w:numPr>
                <w:ilvl w:val="0"/>
                <w:numId w:val="5"/>
              </w:numPr>
              <w:ind w:left="162" w:hanging="162"/>
              <w:rPr>
                <w:rFonts w:ascii="Times New Roman" w:hAnsi="Times New Roman" w:cs="Times New Roman"/>
              </w:rPr>
            </w:pPr>
            <w:r>
              <w:rPr>
                <w:rFonts w:ascii="Times New Roman" w:hAnsi="Times New Roman" w:cs="Times New Roman"/>
              </w:rPr>
              <w:t>Relatively easy to calculate and understand</w:t>
            </w:r>
          </w:p>
          <w:p w14:paraId="485BB8D8" w14:textId="77777777" w:rsidR="00E2092C" w:rsidRDefault="00E2092C" w:rsidP="00A3085F">
            <w:pPr>
              <w:pStyle w:val="ListParagraph"/>
              <w:numPr>
                <w:ilvl w:val="0"/>
                <w:numId w:val="5"/>
              </w:numPr>
              <w:ind w:left="162" w:hanging="162"/>
              <w:rPr>
                <w:rFonts w:ascii="Times New Roman" w:hAnsi="Times New Roman" w:cs="Times New Roman"/>
              </w:rPr>
            </w:pPr>
            <w:r>
              <w:rPr>
                <w:rFonts w:ascii="Times New Roman" w:hAnsi="Times New Roman" w:cs="Times New Roman"/>
              </w:rPr>
              <w:t>Less measurement error than when targets are set for individual students</w:t>
            </w:r>
          </w:p>
          <w:p w14:paraId="01CF1110" w14:textId="77777777" w:rsidR="00E2092C" w:rsidRPr="00FF0A6D" w:rsidRDefault="00E2092C" w:rsidP="00A3085F">
            <w:pPr>
              <w:pStyle w:val="ListParagraph"/>
              <w:ind w:left="162"/>
              <w:rPr>
                <w:rFonts w:ascii="Times New Roman" w:hAnsi="Times New Roman" w:cs="Times New Roman"/>
              </w:rPr>
            </w:pPr>
          </w:p>
        </w:tc>
        <w:tc>
          <w:tcPr>
            <w:tcW w:w="4559" w:type="dxa"/>
          </w:tcPr>
          <w:p w14:paraId="7FCE3713" w14:textId="77777777" w:rsidR="00E2092C" w:rsidRDefault="00E2092C" w:rsidP="00A3085F">
            <w:pPr>
              <w:pStyle w:val="ListParagraph"/>
              <w:numPr>
                <w:ilvl w:val="0"/>
                <w:numId w:val="5"/>
              </w:numPr>
              <w:ind w:left="162" w:hanging="180"/>
              <w:rPr>
                <w:rFonts w:ascii="Times New Roman" w:hAnsi="Times New Roman" w:cs="Times New Roman"/>
              </w:rPr>
            </w:pPr>
            <w:r>
              <w:rPr>
                <w:rFonts w:ascii="Times New Roman" w:hAnsi="Times New Roman" w:cs="Times New Roman"/>
              </w:rPr>
              <w:t>If educator has a high-scoring class, may be more difficult to set rigorous goals</w:t>
            </w:r>
          </w:p>
          <w:p w14:paraId="2523D0D0" w14:textId="77777777" w:rsidR="00E2092C" w:rsidRPr="00FF0A6D" w:rsidRDefault="00E2092C" w:rsidP="00A3085F">
            <w:pPr>
              <w:pStyle w:val="ListParagraph"/>
              <w:numPr>
                <w:ilvl w:val="0"/>
                <w:numId w:val="5"/>
              </w:numPr>
              <w:ind w:left="162" w:hanging="180"/>
              <w:rPr>
                <w:rFonts w:ascii="Times New Roman" w:hAnsi="Times New Roman" w:cs="Times New Roman"/>
              </w:rPr>
            </w:pPr>
            <w:r>
              <w:rPr>
                <w:rFonts w:ascii="Times New Roman" w:hAnsi="Times New Roman" w:cs="Times New Roman"/>
              </w:rPr>
              <w:t>There may be less focus on individual student progress</w:t>
            </w:r>
          </w:p>
        </w:tc>
      </w:tr>
    </w:tbl>
    <w:p w14:paraId="490B4A2E" w14:textId="77777777" w:rsidR="00E2092C" w:rsidRPr="00FF0A6D" w:rsidRDefault="00E2092C" w:rsidP="00E2092C">
      <w:pPr>
        <w:rPr>
          <w:rFonts w:ascii="Times New Roman" w:hAnsi="Times New Roman" w:cs="Times New Roman"/>
          <w:b/>
        </w:rPr>
      </w:pPr>
    </w:p>
    <w:p w14:paraId="5129ABA3" w14:textId="77777777" w:rsidR="00E2092C" w:rsidRPr="00FF0A6D" w:rsidRDefault="00E2092C" w:rsidP="00E2092C">
      <w:pPr>
        <w:rPr>
          <w:rStyle w:val="CommentReference"/>
          <w:rFonts w:ascii="Times New Roman" w:hAnsi="Times New Roman" w:cs="Times New Roman"/>
          <w:sz w:val="24"/>
          <w:szCs w:val="24"/>
        </w:rPr>
      </w:pPr>
      <w:r w:rsidRPr="00FF0A6D">
        <w:rPr>
          <w:rStyle w:val="CommentReference"/>
          <w:rFonts w:ascii="Times New Roman" w:hAnsi="Times New Roman" w:cs="Times New Roman"/>
          <w:sz w:val="24"/>
          <w:szCs w:val="24"/>
        </w:rPr>
        <w:br w:type="page"/>
      </w:r>
    </w:p>
    <w:p w14:paraId="46AA7FC1" w14:textId="77777777" w:rsidR="00E2092C" w:rsidRDefault="00E2092C" w:rsidP="00E2092C">
      <w:pPr>
        <w:rPr>
          <w:rFonts w:ascii="Times New Roman" w:hAnsi="Times New Roman" w:cs="Times New Roman"/>
        </w:rPr>
        <w:sectPr w:rsidR="00E2092C" w:rsidSect="00B93B1F">
          <w:type w:val="continuous"/>
          <w:pgSz w:w="12240" w:h="15840"/>
          <w:pgMar w:top="1440" w:right="1440" w:bottom="1440" w:left="1440" w:header="720" w:footer="720" w:gutter="0"/>
          <w:cols w:space="720"/>
          <w:docGrid w:linePitch="326"/>
        </w:sectPr>
      </w:pPr>
    </w:p>
    <w:p w14:paraId="4E8519DC" w14:textId="77777777" w:rsidR="00E41C02" w:rsidRPr="00FF0A6D" w:rsidRDefault="00E41C02" w:rsidP="00E41C02">
      <w:pPr>
        <w:jc w:val="center"/>
        <w:rPr>
          <w:rFonts w:ascii="Times New Roman" w:hAnsi="Times New Roman" w:cs="Times New Roman"/>
          <w:b/>
        </w:rPr>
      </w:pPr>
      <w:r w:rsidRPr="00FF0A6D">
        <w:rPr>
          <w:rFonts w:ascii="Times New Roman" w:hAnsi="Times New Roman" w:cs="Times New Roman"/>
          <w:b/>
        </w:rPr>
        <w:lastRenderedPageBreak/>
        <w:t>What are some additional resources I can use to set quality targets?</w:t>
      </w:r>
    </w:p>
    <w:p w14:paraId="633DDF7E" w14:textId="77777777" w:rsidR="00E41C02" w:rsidRPr="00FF0A6D" w:rsidRDefault="00E41C02" w:rsidP="00E41C02">
      <w:pPr>
        <w:jc w:val="center"/>
        <w:rPr>
          <w:rFonts w:ascii="Times New Roman" w:hAnsi="Times New Roman" w:cs="Times New Roman"/>
          <w:b/>
        </w:rPr>
      </w:pPr>
    </w:p>
    <w:p w14:paraId="57B3C50E" w14:textId="0A06D3FD" w:rsidR="00E41C02" w:rsidRPr="00FF0A6D" w:rsidRDefault="00E41C02" w:rsidP="00E41C02">
      <w:pPr>
        <w:pStyle w:val="ListParagraph"/>
        <w:numPr>
          <w:ilvl w:val="0"/>
          <w:numId w:val="6"/>
        </w:numPr>
        <w:rPr>
          <w:rFonts w:ascii="Times New Roman" w:hAnsi="Times New Roman" w:cs="Times New Roman"/>
          <w:b/>
        </w:rPr>
      </w:pPr>
      <w:r w:rsidRPr="00FF0A6D">
        <w:rPr>
          <w:rFonts w:ascii="Times New Roman" w:hAnsi="Times New Roman" w:cs="Times New Roman"/>
        </w:rPr>
        <w:t xml:space="preserve">Look at data from previous </w:t>
      </w:r>
      <w:r w:rsidR="001923F3">
        <w:rPr>
          <w:rFonts w:ascii="Times New Roman" w:hAnsi="Times New Roman" w:cs="Times New Roman"/>
        </w:rPr>
        <w:t>years</w:t>
      </w:r>
      <w:r w:rsidRPr="00FF0A6D">
        <w:rPr>
          <w:rFonts w:ascii="Times New Roman" w:hAnsi="Times New Roman" w:cs="Times New Roman"/>
        </w:rPr>
        <w:t xml:space="preserve"> to better inform your targets.</w:t>
      </w:r>
    </w:p>
    <w:p w14:paraId="269B9396" w14:textId="77777777" w:rsidR="00E41C02" w:rsidRPr="00FF0A6D" w:rsidRDefault="00E41C02" w:rsidP="00E41C02">
      <w:pPr>
        <w:pStyle w:val="ListParagraph"/>
        <w:rPr>
          <w:rFonts w:ascii="Times New Roman" w:hAnsi="Times New Roman" w:cs="Times New Roman"/>
          <w:b/>
        </w:rPr>
      </w:pPr>
    </w:p>
    <w:p w14:paraId="3979B1BE" w14:textId="2833F582" w:rsidR="00E41C02" w:rsidRPr="00FF0A6D" w:rsidRDefault="002576EE" w:rsidP="00E41C02">
      <w:pPr>
        <w:pStyle w:val="ListParagraph"/>
        <w:numPr>
          <w:ilvl w:val="0"/>
          <w:numId w:val="6"/>
        </w:numPr>
        <w:rPr>
          <w:rFonts w:ascii="Times New Roman" w:hAnsi="Times New Roman" w:cs="Times New Roman"/>
          <w:b/>
        </w:rPr>
      </w:pPr>
      <w:r>
        <w:rPr>
          <w:rFonts w:ascii="Times New Roman" w:hAnsi="Times New Roman" w:cs="Times New Roman"/>
        </w:rPr>
        <w:t xml:space="preserve">If administering an internal </w:t>
      </w:r>
      <w:r w:rsidR="00E41C02" w:rsidRPr="00FF0A6D">
        <w:rPr>
          <w:rFonts w:ascii="Times New Roman" w:hAnsi="Times New Roman" w:cs="Times New Roman"/>
        </w:rPr>
        <w:t xml:space="preserve">Measure B Assessment, refer to </w:t>
      </w:r>
      <w:r>
        <w:rPr>
          <w:rFonts w:ascii="Times New Roman" w:hAnsi="Times New Roman" w:cs="Times New Roman"/>
        </w:rPr>
        <w:t>the assessment report</w:t>
      </w:r>
      <w:r w:rsidR="00E41C02" w:rsidRPr="00FF0A6D">
        <w:rPr>
          <w:rFonts w:ascii="Times New Roman" w:hAnsi="Times New Roman" w:cs="Times New Roman"/>
        </w:rPr>
        <w:t xml:space="preserve"> for statewide pre-test, post-test, growth averages, and quartile information on previously administered exams.</w:t>
      </w:r>
    </w:p>
    <w:p w14:paraId="0CA48E1C" w14:textId="77777777" w:rsidR="00E41C02" w:rsidRPr="00FF0A6D" w:rsidRDefault="00E41C02" w:rsidP="00E41C02">
      <w:pPr>
        <w:pStyle w:val="ListParagraph"/>
        <w:rPr>
          <w:rFonts w:ascii="Times New Roman" w:hAnsi="Times New Roman" w:cs="Times New Roman"/>
          <w:b/>
        </w:rPr>
      </w:pPr>
    </w:p>
    <w:p w14:paraId="1FEC719C" w14:textId="77777777" w:rsidR="00E41C02" w:rsidRPr="00FF0A6D" w:rsidRDefault="00E41C02" w:rsidP="00E41C02">
      <w:pPr>
        <w:pStyle w:val="ListParagraph"/>
        <w:numPr>
          <w:ilvl w:val="0"/>
          <w:numId w:val="6"/>
        </w:numPr>
        <w:rPr>
          <w:rFonts w:ascii="Times New Roman" w:hAnsi="Times New Roman" w:cs="Times New Roman"/>
          <w:b/>
        </w:rPr>
      </w:pPr>
      <w:r w:rsidRPr="00FF0A6D">
        <w:rPr>
          <w:rFonts w:ascii="Times New Roman" w:hAnsi="Times New Roman" w:cs="Times New Roman"/>
        </w:rPr>
        <w:t>If using a DDOE-approved alternate Measure B assessment, review technical data supplied by the publisher – often in the publisher test kit, or online.</w:t>
      </w:r>
    </w:p>
    <w:p w14:paraId="4CCF324E" w14:textId="77777777" w:rsidR="00E41C02" w:rsidRPr="00FF0A6D" w:rsidRDefault="00E41C02" w:rsidP="00E41C02">
      <w:pPr>
        <w:pStyle w:val="ListParagraph"/>
        <w:rPr>
          <w:rFonts w:ascii="Times New Roman" w:hAnsi="Times New Roman" w:cs="Times New Roman"/>
          <w:b/>
        </w:rPr>
      </w:pPr>
    </w:p>
    <w:p w14:paraId="43C9C2DC" w14:textId="77777777" w:rsidR="00E41C02" w:rsidRPr="00FF0A6D" w:rsidRDefault="00E41C02" w:rsidP="00E41C02">
      <w:pPr>
        <w:pStyle w:val="ListParagraph"/>
        <w:numPr>
          <w:ilvl w:val="0"/>
          <w:numId w:val="6"/>
        </w:numPr>
        <w:rPr>
          <w:rFonts w:ascii="Times New Roman" w:hAnsi="Times New Roman" w:cs="Times New Roman"/>
          <w:b/>
        </w:rPr>
      </w:pPr>
      <w:r w:rsidRPr="00FF0A6D">
        <w:rPr>
          <w:rFonts w:ascii="Times New Roman" w:hAnsi="Times New Roman" w:cs="Times New Roman"/>
        </w:rPr>
        <w:t>See if your team, school, or district has any historical results – both on this specific assessment and for each student’s prior performance in the content area.</w:t>
      </w:r>
    </w:p>
    <w:p w14:paraId="2E455AAC" w14:textId="77777777" w:rsidR="00E41C02" w:rsidRPr="00FF0A6D" w:rsidRDefault="00E41C02" w:rsidP="00E41C02">
      <w:pPr>
        <w:rPr>
          <w:rFonts w:ascii="Times New Roman" w:hAnsi="Times New Roman" w:cs="Times New Roman"/>
          <w:b/>
        </w:rPr>
      </w:pPr>
    </w:p>
    <w:p w14:paraId="06C366C3" w14:textId="596E0DF4" w:rsidR="00E41C02" w:rsidRPr="00FF0A6D" w:rsidRDefault="00E41C02" w:rsidP="00E41C02">
      <w:pPr>
        <w:pStyle w:val="ListParagraph"/>
        <w:numPr>
          <w:ilvl w:val="0"/>
          <w:numId w:val="6"/>
        </w:numPr>
        <w:rPr>
          <w:rFonts w:ascii="Times New Roman" w:hAnsi="Times New Roman" w:cs="Times New Roman"/>
          <w:b/>
        </w:rPr>
      </w:pPr>
      <w:r w:rsidRPr="00FF0A6D">
        <w:rPr>
          <w:rFonts w:ascii="Times New Roman" w:hAnsi="Times New Roman" w:cs="Times New Roman"/>
        </w:rPr>
        <w:t>If desired, use</w:t>
      </w:r>
      <w:r w:rsidR="00BF32CA">
        <w:rPr>
          <w:rFonts w:ascii="Times New Roman" w:hAnsi="Times New Roman" w:cs="Times New Roman"/>
        </w:rPr>
        <w:t xml:space="preserve"> </w:t>
      </w:r>
      <w:r w:rsidRPr="00FF0A6D">
        <w:rPr>
          <w:rFonts w:ascii="Times New Roman" w:hAnsi="Times New Roman" w:cs="Times New Roman"/>
        </w:rPr>
        <w:t>the Excel Templates</w:t>
      </w:r>
      <w:r w:rsidR="00863E12">
        <w:rPr>
          <w:rFonts w:ascii="Times New Roman" w:hAnsi="Times New Roman" w:cs="Times New Roman"/>
        </w:rPr>
        <w:t xml:space="preserve"> provided in the Goal-Setting Suite</w:t>
      </w:r>
      <w:r w:rsidRPr="00FF0A6D">
        <w:rPr>
          <w:rFonts w:ascii="Times New Roman" w:hAnsi="Times New Roman" w:cs="Times New Roman"/>
        </w:rPr>
        <w:t xml:space="preserve"> appropriate to your target-setting</w:t>
      </w:r>
      <w:r w:rsidR="00BF32CA">
        <w:rPr>
          <w:rFonts w:ascii="Times New Roman" w:hAnsi="Times New Roman" w:cs="Times New Roman"/>
        </w:rPr>
        <w:t xml:space="preserve"> </w:t>
      </w:r>
      <w:r w:rsidRPr="00FF0A6D">
        <w:rPr>
          <w:rFonts w:ascii="Times New Roman" w:hAnsi="Times New Roman" w:cs="Times New Roman"/>
        </w:rPr>
        <w:t>method to help calculate growth and determine if your target was met.</w:t>
      </w:r>
    </w:p>
    <w:p w14:paraId="114A0855" w14:textId="77777777" w:rsidR="00E41C02" w:rsidRDefault="00E41C02" w:rsidP="00E41C02">
      <w:pPr>
        <w:rPr>
          <w:rFonts w:ascii="Times New Roman" w:hAnsi="Times New Roman" w:cs="Times New Roman"/>
          <w:b/>
        </w:rPr>
      </w:pPr>
    </w:p>
    <w:p w14:paraId="6E1A3E74" w14:textId="75B27837" w:rsidR="00863E12" w:rsidRDefault="00863E12" w:rsidP="00863E12">
      <w:pPr>
        <w:jc w:val="center"/>
        <w:rPr>
          <w:rFonts w:ascii="Times New Roman" w:hAnsi="Times New Roman" w:cs="Times New Roman"/>
          <w:b/>
        </w:rPr>
      </w:pPr>
      <w:r>
        <w:rPr>
          <w:rFonts w:ascii="Times New Roman" w:hAnsi="Times New Roman" w:cs="Times New Roman"/>
          <w:b/>
        </w:rPr>
        <w:t xml:space="preserve">Visit </w:t>
      </w:r>
      <w:hyperlink r:id="rId12" w:history="1">
        <w:r w:rsidRPr="00A35EAA">
          <w:rPr>
            <w:rStyle w:val="Hyperlink"/>
            <w:rFonts w:ascii="Times New Roman" w:hAnsi="Times New Roman" w:cs="Times New Roman"/>
            <w:b/>
          </w:rPr>
          <w:t>www.tinyurl.com\ddoe-gs-suite</w:t>
        </w:r>
      </w:hyperlink>
      <w:r>
        <w:rPr>
          <w:rFonts w:ascii="Times New Roman" w:hAnsi="Times New Roman" w:cs="Times New Roman"/>
          <w:b/>
        </w:rPr>
        <w:t xml:space="preserve"> to see the most updated set of resources.</w:t>
      </w:r>
    </w:p>
    <w:p w14:paraId="7FDAC8CB" w14:textId="77777777" w:rsidR="00863E12" w:rsidRPr="00FF0A6D" w:rsidRDefault="00863E12" w:rsidP="00E41C02">
      <w:pPr>
        <w:rPr>
          <w:rFonts w:ascii="Times New Roman" w:hAnsi="Times New Roman" w:cs="Times New Roman"/>
          <w:b/>
        </w:rPr>
      </w:pPr>
    </w:p>
    <w:p w14:paraId="3B245907" w14:textId="77777777" w:rsidR="00230E01" w:rsidRPr="004459D1" w:rsidRDefault="00230E01" w:rsidP="000D0130">
      <w:pPr>
        <w:rPr>
          <w:rFonts w:ascii="Times New Roman" w:hAnsi="Times New Roman" w:cs="Times New Roman"/>
        </w:rPr>
      </w:pPr>
    </w:p>
    <w:sectPr w:rsidR="00230E01" w:rsidRPr="004459D1" w:rsidSect="00230E01">
      <w:type w:val="continuous"/>
      <w:pgSz w:w="12240" w:h="15840"/>
      <w:pgMar w:top="1440" w:right="1440" w:bottom="1440" w:left="1440" w:header="720" w:footer="720"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67DE111" w14:textId="77777777" w:rsidR="00250E24" w:rsidRDefault="00250E24" w:rsidP="00CF6496">
      <w:r>
        <w:separator/>
      </w:r>
    </w:p>
  </w:endnote>
  <w:endnote w:type="continuationSeparator" w:id="0">
    <w:p w14:paraId="12822256" w14:textId="77777777" w:rsidR="00250E24" w:rsidRDefault="00250E24" w:rsidP="00CF64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Lucida Grande">
    <w:altName w:val="Times New Roman"/>
    <w:charset w:val="00"/>
    <w:family w:val="auto"/>
    <w:pitch w:val="variable"/>
    <w:sig w:usb0="00000000" w:usb1="5000A1FF" w:usb2="00000000" w:usb3="00000000" w:csb0="000001B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E9FB1C" w14:textId="16B47F8A" w:rsidR="00250E24" w:rsidRDefault="00250E24" w:rsidP="00C708A2">
    <w:pPr>
      <w:pStyle w:val="Footer"/>
      <w:pBdr>
        <w:top w:val="single" w:sz="4" w:space="1" w:color="D9D9D9" w:themeColor="background1" w:themeShade="D9"/>
      </w:pBdr>
      <w:jc w:val="right"/>
    </w:pPr>
    <w:r>
      <w:tab/>
    </w:r>
    <w:sdt>
      <w:sdtPr>
        <w:id w:val="1647550757"/>
        <w:docPartObj>
          <w:docPartGallery w:val="Page Numbers (Bottom of Page)"/>
          <w:docPartUnique/>
        </w:docPartObj>
      </w:sdtPr>
      <w:sdtEndPr>
        <w:rPr>
          <w:color w:val="7F7F7F" w:themeColor="background1" w:themeShade="7F"/>
          <w:spacing w:val="60"/>
        </w:rPr>
      </w:sdtEndPr>
      <w:sdtContent>
        <w:r>
          <w:fldChar w:fldCharType="begin"/>
        </w:r>
        <w:r>
          <w:instrText xml:space="preserve"> PAGE   \* MERGEFORMAT </w:instrText>
        </w:r>
        <w:r>
          <w:fldChar w:fldCharType="separate"/>
        </w:r>
        <w:r w:rsidR="00805D52">
          <w:rPr>
            <w:noProof/>
          </w:rPr>
          <w:t>2</w:t>
        </w:r>
        <w:r>
          <w:rPr>
            <w:noProof/>
          </w:rPr>
          <w:fldChar w:fldCharType="end"/>
        </w:r>
        <w:r>
          <w:t xml:space="preserve"> | </w:t>
        </w:r>
        <w:r>
          <w:rPr>
            <w:color w:val="7F7F7F" w:themeColor="background1" w:themeShade="7F"/>
            <w:spacing w:val="60"/>
          </w:rPr>
          <w:t>Page</w:t>
        </w:r>
      </w:sdtContent>
    </w:sdt>
  </w:p>
  <w:p w14:paraId="37F3408B" w14:textId="54ACF2C3" w:rsidR="00250E24" w:rsidRDefault="00250E24">
    <w:pPr>
      <w:pStyle w:val="Footer"/>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3398E7F" w14:textId="77777777" w:rsidR="00250E24" w:rsidRDefault="00250E24" w:rsidP="00CF6496">
      <w:r>
        <w:separator/>
      </w:r>
    </w:p>
  </w:footnote>
  <w:footnote w:type="continuationSeparator" w:id="0">
    <w:p w14:paraId="79F41AD3" w14:textId="77777777" w:rsidR="00250E24" w:rsidRDefault="00250E24" w:rsidP="00CF6496">
      <w:r>
        <w:continuationSeparator/>
      </w:r>
    </w:p>
  </w:footnote>
  <w:footnote w:id="1">
    <w:p w14:paraId="2AFE0D5E" w14:textId="1581F218" w:rsidR="00250E24" w:rsidRDefault="00250E24">
      <w:pPr>
        <w:pStyle w:val="FootnoteText"/>
      </w:pPr>
      <w:r>
        <w:rPr>
          <w:rStyle w:val="FootnoteReference"/>
        </w:rPr>
        <w:footnoteRef/>
      </w:r>
      <w:r>
        <w:t xml:space="preserve"> This can also be thought of as a student-level approach.</w:t>
      </w:r>
    </w:p>
  </w:footnote>
  <w:footnote w:id="2">
    <w:p w14:paraId="08059F6D" w14:textId="77777777" w:rsidR="00E2092C" w:rsidRDefault="00E2092C" w:rsidP="00E2092C">
      <w:pPr>
        <w:pStyle w:val="FootnoteText"/>
      </w:pPr>
      <w:r>
        <w:rPr>
          <w:rStyle w:val="FootnoteReference"/>
        </w:rPr>
        <w:footnoteRef/>
      </w:r>
      <w:r>
        <w:t xml:space="preserve">Or “classes,” if an educator is including multiple sections of the same course in the same data point.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8A6057"/>
    <w:multiLevelType w:val="multilevel"/>
    <w:tmpl w:val="8DEACE06"/>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 w15:restartNumberingAfterBreak="0">
    <w:nsid w:val="08D46C96"/>
    <w:multiLevelType w:val="hybridMultilevel"/>
    <w:tmpl w:val="F68C04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A1A3550"/>
    <w:multiLevelType w:val="hybridMultilevel"/>
    <w:tmpl w:val="FC1EA7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39C0D9F"/>
    <w:multiLevelType w:val="hybridMultilevel"/>
    <w:tmpl w:val="75D008E2"/>
    <w:lvl w:ilvl="0" w:tplc="04090009">
      <w:start w:val="1"/>
      <w:numFmt w:val="bullet"/>
      <w:lvlText w:val=""/>
      <w:lvlJc w:val="left"/>
      <w:pPr>
        <w:ind w:left="2880" w:hanging="360"/>
      </w:pPr>
      <w:rPr>
        <w:rFonts w:ascii="Wingdings" w:hAnsi="Wingdings" w:hint="default"/>
      </w:rPr>
    </w:lvl>
    <w:lvl w:ilvl="1" w:tplc="04090003">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4" w15:restartNumberingAfterBreak="0">
    <w:nsid w:val="15B2011B"/>
    <w:multiLevelType w:val="hybridMultilevel"/>
    <w:tmpl w:val="257EC86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1C2D2A83"/>
    <w:multiLevelType w:val="hybridMultilevel"/>
    <w:tmpl w:val="002E3E78"/>
    <w:lvl w:ilvl="0" w:tplc="4C1AF300">
      <w:numFmt w:val="bullet"/>
      <w:lvlText w:val="-"/>
      <w:lvlJc w:val="left"/>
      <w:pPr>
        <w:ind w:left="1080" w:hanging="360"/>
      </w:pPr>
      <w:rPr>
        <w:rFonts w:ascii="Cambria" w:eastAsiaTheme="minorEastAsia" w:hAnsi="Cambria" w:cstheme="minorBidi"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2A64729B"/>
    <w:multiLevelType w:val="hybridMultilevel"/>
    <w:tmpl w:val="B7D4D0B0"/>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A996D39"/>
    <w:multiLevelType w:val="hybridMultilevel"/>
    <w:tmpl w:val="F96AEE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2B453AC"/>
    <w:multiLevelType w:val="hybridMultilevel"/>
    <w:tmpl w:val="43A208F4"/>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3755707"/>
    <w:multiLevelType w:val="hybridMultilevel"/>
    <w:tmpl w:val="CD3E3C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3CC5E63"/>
    <w:multiLevelType w:val="hybridMultilevel"/>
    <w:tmpl w:val="042C54E8"/>
    <w:lvl w:ilvl="0" w:tplc="0409000D">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354C5EC9"/>
    <w:multiLevelType w:val="hybridMultilevel"/>
    <w:tmpl w:val="FB14EEE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D4842DE"/>
    <w:multiLevelType w:val="hybridMultilevel"/>
    <w:tmpl w:val="DF2419C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074619D"/>
    <w:multiLevelType w:val="hybridMultilevel"/>
    <w:tmpl w:val="8DEACE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2376B1C"/>
    <w:multiLevelType w:val="hybridMultilevel"/>
    <w:tmpl w:val="C0981C0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23B05C3"/>
    <w:multiLevelType w:val="multilevel"/>
    <w:tmpl w:val="FC1EA71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441D5027"/>
    <w:multiLevelType w:val="hybridMultilevel"/>
    <w:tmpl w:val="39584B8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44556E5"/>
    <w:multiLevelType w:val="hybridMultilevel"/>
    <w:tmpl w:val="913AD6BE"/>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4605933"/>
    <w:multiLevelType w:val="hybridMultilevel"/>
    <w:tmpl w:val="75B4D59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5906ABE"/>
    <w:multiLevelType w:val="hybridMultilevel"/>
    <w:tmpl w:val="B55C399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5DF5002"/>
    <w:multiLevelType w:val="hybridMultilevel"/>
    <w:tmpl w:val="7FD4539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78033E3"/>
    <w:multiLevelType w:val="hybridMultilevel"/>
    <w:tmpl w:val="9C1C62DE"/>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9865703"/>
    <w:multiLevelType w:val="multilevel"/>
    <w:tmpl w:val="7872333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3" w15:restartNumberingAfterBreak="0">
    <w:nsid w:val="4A5B3E39"/>
    <w:multiLevelType w:val="hybridMultilevel"/>
    <w:tmpl w:val="B53C3C5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FD96D65"/>
    <w:multiLevelType w:val="hybridMultilevel"/>
    <w:tmpl w:val="1C2650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17240FE"/>
    <w:multiLevelType w:val="hybridMultilevel"/>
    <w:tmpl w:val="AE883D4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17245EF"/>
    <w:multiLevelType w:val="hybridMultilevel"/>
    <w:tmpl w:val="67C6ADD6"/>
    <w:lvl w:ilvl="0" w:tplc="04090009">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15:restartNumberingAfterBreak="0">
    <w:nsid w:val="53D554C9"/>
    <w:multiLevelType w:val="hybridMultilevel"/>
    <w:tmpl w:val="4C420964"/>
    <w:lvl w:ilvl="0" w:tplc="957E989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8A74A9F"/>
    <w:multiLevelType w:val="hybridMultilevel"/>
    <w:tmpl w:val="F63C1BE0"/>
    <w:lvl w:ilvl="0" w:tplc="C644C200">
      <w:numFmt w:val="bullet"/>
      <w:lvlText w:val="-"/>
      <w:lvlJc w:val="left"/>
      <w:pPr>
        <w:ind w:left="720" w:hanging="360"/>
      </w:pPr>
      <w:rPr>
        <w:rFonts w:ascii="Cambria" w:eastAsiaTheme="minorEastAsia" w:hAnsi="Cambria"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8E75C46"/>
    <w:multiLevelType w:val="hybridMultilevel"/>
    <w:tmpl w:val="7F766CB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BC3060A"/>
    <w:multiLevelType w:val="hybridMultilevel"/>
    <w:tmpl w:val="CE309C92"/>
    <w:lvl w:ilvl="0" w:tplc="04090009">
      <w:start w:val="1"/>
      <w:numFmt w:val="bullet"/>
      <w:lvlText w:val=""/>
      <w:lvlJc w:val="left"/>
      <w:pPr>
        <w:ind w:left="2160" w:hanging="360"/>
      </w:pPr>
      <w:rPr>
        <w:rFonts w:ascii="Wingdings" w:hAnsi="Wingding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1" w15:restartNumberingAfterBreak="0">
    <w:nsid w:val="5D775AF2"/>
    <w:multiLevelType w:val="hybridMultilevel"/>
    <w:tmpl w:val="787233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03E7197"/>
    <w:multiLevelType w:val="hybridMultilevel"/>
    <w:tmpl w:val="20F839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3766827"/>
    <w:multiLevelType w:val="hybridMultilevel"/>
    <w:tmpl w:val="ED9AC912"/>
    <w:lvl w:ilvl="0" w:tplc="0409000B">
      <w:start w:val="1"/>
      <w:numFmt w:val="bullet"/>
      <w:lvlText w:val=""/>
      <w:lvlJc w:val="left"/>
      <w:pPr>
        <w:ind w:left="1080" w:hanging="360"/>
      </w:pPr>
      <w:rPr>
        <w:rFonts w:ascii="Wingdings" w:hAnsi="Wingdings"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 w15:restartNumberingAfterBreak="0">
    <w:nsid w:val="65C4696D"/>
    <w:multiLevelType w:val="hybridMultilevel"/>
    <w:tmpl w:val="83889CB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8383E66"/>
    <w:multiLevelType w:val="multilevel"/>
    <w:tmpl w:val="412C9904"/>
    <w:lvl w:ilvl="0">
      <w:start w:val="9"/>
      <w:numFmt w:val="decimal"/>
      <w:lvlText w:val="%1"/>
      <w:lvlJc w:val="left"/>
      <w:pPr>
        <w:ind w:left="360" w:hanging="360"/>
      </w:pPr>
      <w:rPr>
        <w:rFonts w:hint="default"/>
        <w:i/>
      </w:rPr>
    </w:lvl>
    <w:lvl w:ilvl="1">
      <w:start w:val="8"/>
      <w:numFmt w:val="decimal"/>
      <w:lvlText w:val="%1.%2"/>
      <w:lvlJc w:val="left"/>
      <w:pPr>
        <w:ind w:left="1080" w:hanging="360"/>
      </w:pPr>
      <w:rPr>
        <w:rFonts w:hint="default"/>
        <w:i/>
      </w:rPr>
    </w:lvl>
    <w:lvl w:ilvl="2">
      <w:start w:val="1"/>
      <w:numFmt w:val="decimal"/>
      <w:lvlText w:val="%1.%2.%3"/>
      <w:lvlJc w:val="left"/>
      <w:pPr>
        <w:ind w:left="2160" w:hanging="720"/>
      </w:pPr>
      <w:rPr>
        <w:rFonts w:hint="default"/>
        <w:i/>
      </w:rPr>
    </w:lvl>
    <w:lvl w:ilvl="3">
      <w:start w:val="1"/>
      <w:numFmt w:val="decimal"/>
      <w:lvlText w:val="%1.%2.%3.%4"/>
      <w:lvlJc w:val="left"/>
      <w:pPr>
        <w:ind w:left="3240" w:hanging="1080"/>
      </w:pPr>
      <w:rPr>
        <w:rFonts w:hint="default"/>
        <w:i/>
      </w:rPr>
    </w:lvl>
    <w:lvl w:ilvl="4">
      <w:start w:val="1"/>
      <w:numFmt w:val="decimal"/>
      <w:lvlText w:val="%1.%2.%3.%4.%5"/>
      <w:lvlJc w:val="left"/>
      <w:pPr>
        <w:ind w:left="3960" w:hanging="1080"/>
      </w:pPr>
      <w:rPr>
        <w:rFonts w:hint="default"/>
        <w:i/>
      </w:rPr>
    </w:lvl>
    <w:lvl w:ilvl="5">
      <w:start w:val="1"/>
      <w:numFmt w:val="decimal"/>
      <w:lvlText w:val="%1.%2.%3.%4.%5.%6"/>
      <w:lvlJc w:val="left"/>
      <w:pPr>
        <w:ind w:left="5040" w:hanging="1440"/>
      </w:pPr>
      <w:rPr>
        <w:rFonts w:hint="default"/>
        <w:i/>
      </w:rPr>
    </w:lvl>
    <w:lvl w:ilvl="6">
      <w:start w:val="1"/>
      <w:numFmt w:val="decimal"/>
      <w:lvlText w:val="%1.%2.%3.%4.%5.%6.%7"/>
      <w:lvlJc w:val="left"/>
      <w:pPr>
        <w:ind w:left="5760" w:hanging="1440"/>
      </w:pPr>
      <w:rPr>
        <w:rFonts w:hint="default"/>
        <w:i/>
      </w:rPr>
    </w:lvl>
    <w:lvl w:ilvl="7">
      <w:start w:val="1"/>
      <w:numFmt w:val="decimal"/>
      <w:lvlText w:val="%1.%2.%3.%4.%5.%6.%7.%8"/>
      <w:lvlJc w:val="left"/>
      <w:pPr>
        <w:ind w:left="6840" w:hanging="1800"/>
      </w:pPr>
      <w:rPr>
        <w:rFonts w:hint="default"/>
        <w:i/>
      </w:rPr>
    </w:lvl>
    <w:lvl w:ilvl="8">
      <w:start w:val="1"/>
      <w:numFmt w:val="decimal"/>
      <w:lvlText w:val="%1.%2.%3.%4.%5.%6.%7.%8.%9"/>
      <w:lvlJc w:val="left"/>
      <w:pPr>
        <w:ind w:left="7560" w:hanging="1800"/>
      </w:pPr>
      <w:rPr>
        <w:rFonts w:hint="default"/>
        <w:i/>
      </w:rPr>
    </w:lvl>
  </w:abstractNum>
  <w:abstractNum w:abstractNumId="36" w15:restartNumberingAfterBreak="0">
    <w:nsid w:val="790050D0"/>
    <w:multiLevelType w:val="hybridMultilevel"/>
    <w:tmpl w:val="08C4C290"/>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7" w15:restartNumberingAfterBreak="0">
    <w:nsid w:val="7B541385"/>
    <w:multiLevelType w:val="hybridMultilevel"/>
    <w:tmpl w:val="25046C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8"/>
  </w:num>
  <w:num w:numId="2">
    <w:abstractNumId w:val="9"/>
  </w:num>
  <w:num w:numId="3">
    <w:abstractNumId w:val="18"/>
  </w:num>
  <w:num w:numId="4">
    <w:abstractNumId w:val="24"/>
  </w:num>
  <w:num w:numId="5">
    <w:abstractNumId w:val="5"/>
  </w:num>
  <w:num w:numId="6">
    <w:abstractNumId w:val="1"/>
  </w:num>
  <w:num w:numId="7">
    <w:abstractNumId w:val="32"/>
  </w:num>
  <w:num w:numId="8">
    <w:abstractNumId w:val="2"/>
  </w:num>
  <w:num w:numId="9">
    <w:abstractNumId w:val="31"/>
  </w:num>
  <w:num w:numId="10">
    <w:abstractNumId w:val="13"/>
  </w:num>
  <w:num w:numId="11">
    <w:abstractNumId w:val="15"/>
  </w:num>
  <w:num w:numId="12">
    <w:abstractNumId w:val="14"/>
  </w:num>
  <w:num w:numId="13">
    <w:abstractNumId w:val="22"/>
  </w:num>
  <w:num w:numId="14">
    <w:abstractNumId w:val="29"/>
  </w:num>
  <w:num w:numId="15">
    <w:abstractNumId w:val="0"/>
  </w:num>
  <w:num w:numId="16">
    <w:abstractNumId w:val="16"/>
  </w:num>
  <w:num w:numId="17">
    <w:abstractNumId w:val="34"/>
  </w:num>
  <w:num w:numId="18">
    <w:abstractNumId w:val="23"/>
  </w:num>
  <w:num w:numId="19">
    <w:abstractNumId w:val="37"/>
  </w:num>
  <w:num w:numId="20">
    <w:abstractNumId w:val="35"/>
  </w:num>
  <w:num w:numId="21">
    <w:abstractNumId w:val="26"/>
  </w:num>
  <w:num w:numId="22">
    <w:abstractNumId w:val="21"/>
  </w:num>
  <w:num w:numId="23">
    <w:abstractNumId w:val="3"/>
  </w:num>
  <w:num w:numId="24">
    <w:abstractNumId w:val="25"/>
  </w:num>
  <w:num w:numId="25">
    <w:abstractNumId w:val="27"/>
  </w:num>
  <w:num w:numId="26">
    <w:abstractNumId w:val="4"/>
  </w:num>
  <w:num w:numId="27">
    <w:abstractNumId w:val="6"/>
  </w:num>
  <w:num w:numId="28">
    <w:abstractNumId w:val="20"/>
  </w:num>
  <w:num w:numId="29">
    <w:abstractNumId w:val="19"/>
  </w:num>
  <w:num w:numId="30">
    <w:abstractNumId w:val="10"/>
  </w:num>
  <w:num w:numId="31">
    <w:abstractNumId w:val="8"/>
  </w:num>
  <w:num w:numId="32">
    <w:abstractNumId w:val="17"/>
  </w:num>
  <w:num w:numId="33">
    <w:abstractNumId w:val="30"/>
  </w:num>
  <w:num w:numId="34">
    <w:abstractNumId w:val="36"/>
  </w:num>
  <w:num w:numId="35">
    <w:abstractNumId w:val="12"/>
  </w:num>
  <w:num w:numId="36">
    <w:abstractNumId w:val="11"/>
  </w:num>
  <w:num w:numId="37">
    <w:abstractNumId w:val="33"/>
  </w:num>
  <w:num w:numId="3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hdrShapeDefaults>
    <o:shapedefaults v:ext="edit" spidmax="1843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63BD"/>
    <w:rsid w:val="0000350C"/>
    <w:rsid w:val="0000599F"/>
    <w:rsid w:val="0001634E"/>
    <w:rsid w:val="00016771"/>
    <w:rsid w:val="0002143C"/>
    <w:rsid w:val="00034EA8"/>
    <w:rsid w:val="00063E3E"/>
    <w:rsid w:val="00075253"/>
    <w:rsid w:val="000858CC"/>
    <w:rsid w:val="00087D04"/>
    <w:rsid w:val="00092D36"/>
    <w:rsid w:val="000A4100"/>
    <w:rsid w:val="000A5AA0"/>
    <w:rsid w:val="000B76AA"/>
    <w:rsid w:val="000C4AF6"/>
    <w:rsid w:val="000C60C7"/>
    <w:rsid w:val="000C750D"/>
    <w:rsid w:val="000D0130"/>
    <w:rsid w:val="000D1223"/>
    <w:rsid w:val="000E561F"/>
    <w:rsid w:val="000E5ABA"/>
    <w:rsid w:val="000E7D03"/>
    <w:rsid w:val="000F03A5"/>
    <w:rsid w:val="0010332C"/>
    <w:rsid w:val="00117D68"/>
    <w:rsid w:val="00132FA9"/>
    <w:rsid w:val="00134982"/>
    <w:rsid w:val="00143784"/>
    <w:rsid w:val="00155C81"/>
    <w:rsid w:val="00156E9C"/>
    <w:rsid w:val="001600E0"/>
    <w:rsid w:val="00166C7C"/>
    <w:rsid w:val="00172BBF"/>
    <w:rsid w:val="001923F3"/>
    <w:rsid w:val="00192BC8"/>
    <w:rsid w:val="001B2167"/>
    <w:rsid w:val="001B26D1"/>
    <w:rsid w:val="001B2C53"/>
    <w:rsid w:val="001B2ECF"/>
    <w:rsid w:val="001E1248"/>
    <w:rsid w:val="001E7646"/>
    <w:rsid w:val="00230E01"/>
    <w:rsid w:val="002313B8"/>
    <w:rsid w:val="00235ECF"/>
    <w:rsid w:val="002409E6"/>
    <w:rsid w:val="002469E7"/>
    <w:rsid w:val="00250718"/>
    <w:rsid w:val="00250E24"/>
    <w:rsid w:val="002576EE"/>
    <w:rsid w:val="0026553E"/>
    <w:rsid w:val="002873A9"/>
    <w:rsid w:val="002A0577"/>
    <w:rsid w:val="002A20DF"/>
    <w:rsid w:val="002C0977"/>
    <w:rsid w:val="002C1542"/>
    <w:rsid w:val="002C4AFB"/>
    <w:rsid w:val="002D5549"/>
    <w:rsid w:val="002E4775"/>
    <w:rsid w:val="002E5A51"/>
    <w:rsid w:val="002F3159"/>
    <w:rsid w:val="002F4A17"/>
    <w:rsid w:val="002F5EEF"/>
    <w:rsid w:val="00301579"/>
    <w:rsid w:val="00303CF6"/>
    <w:rsid w:val="00317E39"/>
    <w:rsid w:val="00336E23"/>
    <w:rsid w:val="003430C6"/>
    <w:rsid w:val="003504F4"/>
    <w:rsid w:val="003611EF"/>
    <w:rsid w:val="00362FAC"/>
    <w:rsid w:val="00374B83"/>
    <w:rsid w:val="003A15D8"/>
    <w:rsid w:val="003D0FD4"/>
    <w:rsid w:val="003E36FD"/>
    <w:rsid w:val="003E41DC"/>
    <w:rsid w:val="003F37FF"/>
    <w:rsid w:val="00402085"/>
    <w:rsid w:val="00413F03"/>
    <w:rsid w:val="00430BA3"/>
    <w:rsid w:val="00444D8A"/>
    <w:rsid w:val="004459D1"/>
    <w:rsid w:val="00455721"/>
    <w:rsid w:val="00460ADD"/>
    <w:rsid w:val="0046262F"/>
    <w:rsid w:val="004678EA"/>
    <w:rsid w:val="00475AA3"/>
    <w:rsid w:val="004903F8"/>
    <w:rsid w:val="004937EA"/>
    <w:rsid w:val="00497D73"/>
    <w:rsid w:val="00497F9F"/>
    <w:rsid w:val="004C287A"/>
    <w:rsid w:val="004E4653"/>
    <w:rsid w:val="004F66C1"/>
    <w:rsid w:val="00505F05"/>
    <w:rsid w:val="00507C52"/>
    <w:rsid w:val="00515F25"/>
    <w:rsid w:val="00523EEF"/>
    <w:rsid w:val="005257AA"/>
    <w:rsid w:val="00527913"/>
    <w:rsid w:val="00533581"/>
    <w:rsid w:val="00543CA2"/>
    <w:rsid w:val="005704E5"/>
    <w:rsid w:val="00570C95"/>
    <w:rsid w:val="0057122F"/>
    <w:rsid w:val="00591882"/>
    <w:rsid w:val="0059368F"/>
    <w:rsid w:val="005A3158"/>
    <w:rsid w:val="005A524C"/>
    <w:rsid w:val="005B095B"/>
    <w:rsid w:val="005D63BD"/>
    <w:rsid w:val="005E1DCB"/>
    <w:rsid w:val="005E6026"/>
    <w:rsid w:val="005F3067"/>
    <w:rsid w:val="00606BAC"/>
    <w:rsid w:val="006163B2"/>
    <w:rsid w:val="0062346C"/>
    <w:rsid w:val="00623F7C"/>
    <w:rsid w:val="00626517"/>
    <w:rsid w:val="00634E95"/>
    <w:rsid w:val="006366BA"/>
    <w:rsid w:val="006465D7"/>
    <w:rsid w:val="006507AA"/>
    <w:rsid w:val="00660BD6"/>
    <w:rsid w:val="006841DE"/>
    <w:rsid w:val="006864BB"/>
    <w:rsid w:val="006A28B1"/>
    <w:rsid w:val="006B627A"/>
    <w:rsid w:val="006B6D04"/>
    <w:rsid w:val="006D2344"/>
    <w:rsid w:val="006E0D0A"/>
    <w:rsid w:val="006F7929"/>
    <w:rsid w:val="00710C37"/>
    <w:rsid w:val="00715DCB"/>
    <w:rsid w:val="00723B6B"/>
    <w:rsid w:val="00735C68"/>
    <w:rsid w:val="007452DC"/>
    <w:rsid w:val="00747B71"/>
    <w:rsid w:val="00751F69"/>
    <w:rsid w:val="007725F8"/>
    <w:rsid w:val="0077378B"/>
    <w:rsid w:val="00780310"/>
    <w:rsid w:val="007812EF"/>
    <w:rsid w:val="007868B2"/>
    <w:rsid w:val="007A1AA9"/>
    <w:rsid w:val="007B396C"/>
    <w:rsid w:val="007C7714"/>
    <w:rsid w:val="007C79C7"/>
    <w:rsid w:val="007D1F32"/>
    <w:rsid w:val="007E01E3"/>
    <w:rsid w:val="007E04D3"/>
    <w:rsid w:val="007E6154"/>
    <w:rsid w:val="0080009D"/>
    <w:rsid w:val="00805D52"/>
    <w:rsid w:val="0080600A"/>
    <w:rsid w:val="0081015D"/>
    <w:rsid w:val="00810FCE"/>
    <w:rsid w:val="008216A5"/>
    <w:rsid w:val="00822BE9"/>
    <w:rsid w:val="00844F8F"/>
    <w:rsid w:val="00860206"/>
    <w:rsid w:val="00863E12"/>
    <w:rsid w:val="008641AD"/>
    <w:rsid w:val="00866F17"/>
    <w:rsid w:val="00873640"/>
    <w:rsid w:val="00873B41"/>
    <w:rsid w:val="008751C2"/>
    <w:rsid w:val="00876FE6"/>
    <w:rsid w:val="008869B6"/>
    <w:rsid w:val="00886E9E"/>
    <w:rsid w:val="00891BC5"/>
    <w:rsid w:val="00892E4C"/>
    <w:rsid w:val="00894244"/>
    <w:rsid w:val="0089717A"/>
    <w:rsid w:val="00897D44"/>
    <w:rsid w:val="008C09E9"/>
    <w:rsid w:val="008D5EDC"/>
    <w:rsid w:val="008D6045"/>
    <w:rsid w:val="008D6963"/>
    <w:rsid w:val="008E09BE"/>
    <w:rsid w:val="008E0BF9"/>
    <w:rsid w:val="008F70D1"/>
    <w:rsid w:val="00914BE9"/>
    <w:rsid w:val="00920212"/>
    <w:rsid w:val="00920B86"/>
    <w:rsid w:val="00933405"/>
    <w:rsid w:val="00944C02"/>
    <w:rsid w:val="0095302C"/>
    <w:rsid w:val="0095769C"/>
    <w:rsid w:val="00963881"/>
    <w:rsid w:val="00970C2A"/>
    <w:rsid w:val="009734A2"/>
    <w:rsid w:val="009752EA"/>
    <w:rsid w:val="009966E6"/>
    <w:rsid w:val="009A44F5"/>
    <w:rsid w:val="009C00E2"/>
    <w:rsid w:val="009D08C7"/>
    <w:rsid w:val="009E43C2"/>
    <w:rsid w:val="009F2067"/>
    <w:rsid w:val="00A131C9"/>
    <w:rsid w:val="00A17B9A"/>
    <w:rsid w:val="00A218E9"/>
    <w:rsid w:val="00A21C8E"/>
    <w:rsid w:val="00A26554"/>
    <w:rsid w:val="00A36950"/>
    <w:rsid w:val="00A4634B"/>
    <w:rsid w:val="00A63FD5"/>
    <w:rsid w:val="00A6409B"/>
    <w:rsid w:val="00A7125F"/>
    <w:rsid w:val="00A71DE5"/>
    <w:rsid w:val="00A74F0B"/>
    <w:rsid w:val="00A77FF9"/>
    <w:rsid w:val="00A80D3B"/>
    <w:rsid w:val="00A84878"/>
    <w:rsid w:val="00AD7F66"/>
    <w:rsid w:val="00AF125B"/>
    <w:rsid w:val="00AF1328"/>
    <w:rsid w:val="00AF37BE"/>
    <w:rsid w:val="00B21D5B"/>
    <w:rsid w:val="00B27E7E"/>
    <w:rsid w:val="00B36B01"/>
    <w:rsid w:val="00B44E14"/>
    <w:rsid w:val="00B44E47"/>
    <w:rsid w:val="00B555EC"/>
    <w:rsid w:val="00B609C3"/>
    <w:rsid w:val="00B76065"/>
    <w:rsid w:val="00B76A35"/>
    <w:rsid w:val="00B80264"/>
    <w:rsid w:val="00B827CC"/>
    <w:rsid w:val="00B8501D"/>
    <w:rsid w:val="00B86D5D"/>
    <w:rsid w:val="00B93B1F"/>
    <w:rsid w:val="00BA4190"/>
    <w:rsid w:val="00BB1B5C"/>
    <w:rsid w:val="00BB4535"/>
    <w:rsid w:val="00BC0574"/>
    <w:rsid w:val="00BC1B43"/>
    <w:rsid w:val="00BE0921"/>
    <w:rsid w:val="00BE346A"/>
    <w:rsid w:val="00BF32CA"/>
    <w:rsid w:val="00BF4EEF"/>
    <w:rsid w:val="00C00EC3"/>
    <w:rsid w:val="00C21E39"/>
    <w:rsid w:val="00C25421"/>
    <w:rsid w:val="00C25B47"/>
    <w:rsid w:val="00C30347"/>
    <w:rsid w:val="00C40880"/>
    <w:rsid w:val="00C44AFF"/>
    <w:rsid w:val="00C56F78"/>
    <w:rsid w:val="00C6392D"/>
    <w:rsid w:val="00C6512F"/>
    <w:rsid w:val="00C708A2"/>
    <w:rsid w:val="00C72B4E"/>
    <w:rsid w:val="00C94F77"/>
    <w:rsid w:val="00CB0B02"/>
    <w:rsid w:val="00CB1F8B"/>
    <w:rsid w:val="00CC1C67"/>
    <w:rsid w:val="00CE4320"/>
    <w:rsid w:val="00CF6496"/>
    <w:rsid w:val="00D22F90"/>
    <w:rsid w:val="00D3166C"/>
    <w:rsid w:val="00D47A1F"/>
    <w:rsid w:val="00D50554"/>
    <w:rsid w:val="00D52920"/>
    <w:rsid w:val="00D626AA"/>
    <w:rsid w:val="00D74425"/>
    <w:rsid w:val="00D76FB9"/>
    <w:rsid w:val="00D829DC"/>
    <w:rsid w:val="00D85460"/>
    <w:rsid w:val="00D960FA"/>
    <w:rsid w:val="00D979CC"/>
    <w:rsid w:val="00DC1D75"/>
    <w:rsid w:val="00DE1B71"/>
    <w:rsid w:val="00DE30E2"/>
    <w:rsid w:val="00E01B44"/>
    <w:rsid w:val="00E03548"/>
    <w:rsid w:val="00E12A73"/>
    <w:rsid w:val="00E2092C"/>
    <w:rsid w:val="00E235A2"/>
    <w:rsid w:val="00E25850"/>
    <w:rsid w:val="00E41C02"/>
    <w:rsid w:val="00E43436"/>
    <w:rsid w:val="00E47E55"/>
    <w:rsid w:val="00E6711E"/>
    <w:rsid w:val="00E73631"/>
    <w:rsid w:val="00E75426"/>
    <w:rsid w:val="00E77E21"/>
    <w:rsid w:val="00E815EC"/>
    <w:rsid w:val="00E90066"/>
    <w:rsid w:val="00E9249D"/>
    <w:rsid w:val="00EA7D3C"/>
    <w:rsid w:val="00EB6295"/>
    <w:rsid w:val="00ED7505"/>
    <w:rsid w:val="00ED7823"/>
    <w:rsid w:val="00EE109A"/>
    <w:rsid w:val="00EE2104"/>
    <w:rsid w:val="00EF0918"/>
    <w:rsid w:val="00EF2F13"/>
    <w:rsid w:val="00F142B1"/>
    <w:rsid w:val="00F14701"/>
    <w:rsid w:val="00F17B99"/>
    <w:rsid w:val="00F26BB0"/>
    <w:rsid w:val="00F27C45"/>
    <w:rsid w:val="00FA12D2"/>
    <w:rsid w:val="00FA29E4"/>
    <w:rsid w:val="00FA7220"/>
    <w:rsid w:val="00FB0712"/>
    <w:rsid w:val="00FB2B57"/>
    <w:rsid w:val="00FB33CF"/>
    <w:rsid w:val="00FB366D"/>
    <w:rsid w:val="00FB558D"/>
    <w:rsid w:val="00FB60B4"/>
    <w:rsid w:val="00FC3CFB"/>
    <w:rsid w:val="00FD0876"/>
    <w:rsid w:val="00FE749F"/>
    <w:rsid w:val="00FF0A6D"/>
    <w:rsid w:val="00FF1033"/>
    <w:rsid w:val="00FF3E28"/>
  </w:rsids>
  <m:mathPr>
    <m:mathFont m:val="Cambria Math"/>
    <m:brkBin m:val="before"/>
    <m:brkBinSub m:val="--"/>
    <m:smallFrac/>
    <m:dispDe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8433"/>
    <o:shapelayout v:ext="edit">
      <o:idmap v:ext="edit" data="1"/>
    </o:shapelayout>
  </w:shapeDefaults>
  <w:decimalSymbol w:val="."/>
  <w:listSeparator w:val=","/>
  <w14:docId w14:val="4A61E2A7"/>
  <w15:docId w15:val="{013ADF05-FE00-452F-ABBD-BACEA97CC4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4E4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D63BD"/>
    <w:pPr>
      <w:ind w:left="720"/>
      <w:contextualSpacing/>
    </w:pPr>
  </w:style>
  <w:style w:type="character" w:styleId="CommentReference">
    <w:name w:val="annotation reference"/>
    <w:basedOn w:val="DefaultParagraphFont"/>
    <w:uiPriority w:val="99"/>
    <w:semiHidden/>
    <w:unhideWhenUsed/>
    <w:rsid w:val="00D74425"/>
    <w:rPr>
      <w:sz w:val="18"/>
      <w:szCs w:val="18"/>
    </w:rPr>
  </w:style>
  <w:style w:type="paragraph" w:styleId="CommentText">
    <w:name w:val="annotation text"/>
    <w:basedOn w:val="Normal"/>
    <w:link w:val="CommentTextChar"/>
    <w:uiPriority w:val="99"/>
    <w:semiHidden/>
    <w:unhideWhenUsed/>
    <w:rsid w:val="00D74425"/>
  </w:style>
  <w:style w:type="character" w:customStyle="1" w:styleId="CommentTextChar">
    <w:name w:val="Comment Text Char"/>
    <w:basedOn w:val="DefaultParagraphFont"/>
    <w:link w:val="CommentText"/>
    <w:uiPriority w:val="99"/>
    <w:semiHidden/>
    <w:rsid w:val="00D74425"/>
  </w:style>
  <w:style w:type="paragraph" w:styleId="CommentSubject">
    <w:name w:val="annotation subject"/>
    <w:basedOn w:val="CommentText"/>
    <w:next w:val="CommentText"/>
    <w:link w:val="CommentSubjectChar"/>
    <w:uiPriority w:val="99"/>
    <w:semiHidden/>
    <w:unhideWhenUsed/>
    <w:rsid w:val="00D74425"/>
    <w:rPr>
      <w:b/>
      <w:bCs/>
      <w:sz w:val="20"/>
      <w:szCs w:val="20"/>
    </w:rPr>
  </w:style>
  <w:style w:type="character" w:customStyle="1" w:styleId="CommentSubjectChar">
    <w:name w:val="Comment Subject Char"/>
    <w:basedOn w:val="CommentTextChar"/>
    <w:link w:val="CommentSubject"/>
    <w:uiPriority w:val="99"/>
    <w:semiHidden/>
    <w:rsid w:val="00D74425"/>
    <w:rPr>
      <w:b/>
      <w:bCs/>
      <w:sz w:val="20"/>
      <w:szCs w:val="20"/>
    </w:rPr>
  </w:style>
  <w:style w:type="paragraph" w:styleId="BalloonText">
    <w:name w:val="Balloon Text"/>
    <w:basedOn w:val="Normal"/>
    <w:link w:val="BalloonTextChar"/>
    <w:uiPriority w:val="99"/>
    <w:semiHidden/>
    <w:unhideWhenUsed/>
    <w:rsid w:val="00D74425"/>
    <w:rPr>
      <w:rFonts w:ascii="Lucida Grande" w:hAnsi="Lucida Grande"/>
      <w:sz w:val="18"/>
      <w:szCs w:val="18"/>
    </w:rPr>
  </w:style>
  <w:style w:type="character" w:customStyle="1" w:styleId="BalloonTextChar">
    <w:name w:val="Balloon Text Char"/>
    <w:basedOn w:val="DefaultParagraphFont"/>
    <w:link w:val="BalloonText"/>
    <w:uiPriority w:val="99"/>
    <w:semiHidden/>
    <w:rsid w:val="00D74425"/>
    <w:rPr>
      <w:rFonts w:ascii="Lucida Grande" w:hAnsi="Lucida Grande"/>
      <w:sz w:val="18"/>
      <w:szCs w:val="18"/>
    </w:rPr>
  </w:style>
  <w:style w:type="character" w:styleId="Hyperlink">
    <w:name w:val="Hyperlink"/>
    <w:basedOn w:val="DefaultParagraphFont"/>
    <w:uiPriority w:val="99"/>
    <w:unhideWhenUsed/>
    <w:rsid w:val="007E6154"/>
    <w:rPr>
      <w:color w:val="0000FF" w:themeColor="hyperlink"/>
      <w:u w:val="single"/>
    </w:rPr>
  </w:style>
  <w:style w:type="table" w:styleId="TableGrid">
    <w:name w:val="Table Grid"/>
    <w:basedOn w:val="TableNormal"/>
    <w:uiPriority w:val="39"/>
    <w:rsid w:val="009E43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963881"/>
  </w:style>
  <w:style w:type="character" w:styleId="FollowedHyperlink">
    <w:name w:val="FollowedHyperlink"/>
    <w:basedOn w:val="DefaultParagraphFont"/>
    <w:uiPriority w:val="99"/>
    <w:semiHidden/>
    <w:unhideWhenUsed/>
    <w:rsid w:val="003E41DC"/>
    <w:rPr>
      <w:color w:val="800080" w:themeColor="followedHyperlink"/>
      <w:u w:val="single"/>
    </w:rPr>
  </w:style>
  <w:style w:type="paragraph" w:styleId="Header">
    <w:name w:val="header"/>
    <w:basedOn w:val="Normal"/>
    <w:link w:val="HeaderChar"/>
    <w:uiPriority w:val="99"/>
    <w:unhideWhenUsed/>
    <w:rsid w:val="00CF6496"/>
    <w:pPr>
      <w:tabs>
        <w:tab w:val="center" w:pos="4680"/>
        <w:tab w:val="right" w:pos="9360"/>
      </w:tabs>
    </w:pPr>
  </w:style>
  <w:style w:type="character" w:customStyle="1" w:styleId="HeaderChar">
    <w:name w:val="Header Char"/>
    <w:basedOn w:val="DefaultParagraphFont"/>
    <w:link w:val="Header"/>
    <w:uiPriority w:val="99"/>
    <w:rsid w:val="00CF6496"/>
  </w:style>
  <w:style w:type="paragraph" w:styleId="Footer">
    <w:name w:val="footer"/>
    <w:basedOn w:val="Normal"/>
    <w:link w:val="FooterChar"/>
    <w:uiPriority w:val="99"/>
    <w:unhideWhenUsed/>
    <w:rsid w:val="00CF6496"/>
    <w:pPr>
      <w:tabs>
        <w:tab w:val="center" w:pos="4680"/>
        <w:tab w:val="right" w:pos="9360"/>
      </w:tabs>
    </w:pPr>
  </w:style>
  <w:style w:type="character" w:customStyle="1" w:styleId="FooterChar">
    <w:name w:val="Footer Char"/>
    <w:basedOn w:val="DefaultParagraphFont"/>
    <w:link w:val="Footer"/>
    <w:uiPriority w:val="99"/>
    <w:rsid w:val="00CF6496"/>
  </w:style>
  <w:style w:type="paragraph" w:styleId="FootnoteText">
    <w:name w:val="footnote text"/>
    <w:basedOn w:val="Normal"/>
    <w:link w:val="FootnoteTextChar"/>
    <w:uiPriority w:val="99"/>
    <w:unhideWhenUsed/>
    <w:rsid w:val="0080009D"/>
  </w:style>
  <w:style w:type="character" w:customStyle="1" w:styleId="FootnoteTextChar">
    <w:name w:val="Footnote Text Char"/>
    <w:basedOn w:val="DefaultParagraphFont"/>
    <w:link w:val="FootnoteText"/>
    <w:uiPriority w:val="99"/>
    <w:rsid w:val="0080009D"/>
  </w:style>
  <w:style w:type="character" w:styleId="FootnoteReference">
    <w:name w:val="footnote reference"/>
    <w:basedOn w:val="DefaultParagraphFont"/>
    <w:uiPriority w:val="99"/>
    <w:unhideWhenUsed/>
    <w:rsid w:val="0080009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700426">
      <w:bodyDiv w:val="1"/>
      <w:marLeft w:val="0"/>
      <w:marRight w:val="0"/>
      <w:marTop w:val="0"/>
      <w:marBottom w:val="0"/>
      <w:divBdr>
        <w:top w:val="none" w:sz="0" w:space="0" w:color="auto"/>
        <w:left w:val="none" w:sz="0" w:space="0" w:color="auto"/>
        <w:bottom w:val="none" w:sz="0" w:space="0" w:color="auto"/>
        <w:right w:val="none" w:sz="0" w:space="0" w:color="auto"/>
      </w:divBdr>
    </w:div>
    <w:div w:id="680399531">
      <w:bodyDiv w:val="1"/>
      <w:marLeft w:val="0"/>
      <w:marRight w:val="0"/>
      <w:marTop w:val="0"/>
      <w:marBottom w:val="0"/>
      <w:divBdr>
        <w:top w:val="none" w:sz="0" w:space="0" w:color="auto"/>
        <w:left w:val="none" w:sz="0" w:space="0" w:color="auto"/>
        <w:bottom w:val="none" w:sz="0" w:space="0" w:color="auto"/>
        <w:right w:val="none" w:sz="0" w:space="0" w:color="auto"/>
      </w:divBdr>
    </w:div>
    <w:div w:id="774062182">
      <w:bodyDiv w:val="1"/>
      <w:marLeft w:val="0"/>
      <w:marRight w:val="0"/>
      <w:marTop w:val="0"/>
      <w:marBottom w:val="0"/>
      <w:divBdr>
        <w:top w:val="none" w:sz="0" w:space="0" w:color="auto"/>
        <w:left w:val="none" w:sz="0" w:space="0" w:color="auto"/>
        <w:bottom w:val="none" w:sz="0" w:space="0" w:color="auto"/>
        <w:right w:val="none" w:sz="0" w:space="0" w:color="auto"/>
      </w:divBdr>
    </w:div>
    <w:div w:id="1195192991">
      <w:bodyDiv w:val="1"/>
      <w:marLeft w:val="0"/>
      <w:marRight w:val="0"/>
      <w:marTop w:val="0"/>
      <w:marBottom w:val="0"/>
      <w:divBdr>
        <w:top w:val="none" w:sz="0" w:space="0" w:color="auto"/>
        <w:left w:val="none" w:sz="0" w:space="0" w:color="auto"/>
        <w:bottom w:val="none" w:sz="0" w:space="0" w:color="auto"/>
        <w:right w:val="none" w:sz="0" w:space="0" w:color="auto"/>
      </w:divBdr>
    </w:div>
    <w:div w:id="1609852998">
      <w:bodyDiv w:val="1"/>
      <w:marLeft w:val="0"/>
      <w:marRight w:val="0"/>
      <w:marTop w:val="0"/>
      <w:marBottom w:val="0"/>
      <w:divBdr>
        <w:top w:val="none" w:sz="0" w:space="0" w:color="auto"/>
        <w:left w:val="none" w:sz="0" w:space="0" w:color="auto"/>
        <w:bottom w:val="none" w:sz="0" w:space="0" w:color="auto"/>
        <w:right w:val="none" w:sz="0" w:space="0" w:color="auto"/>
      </w:divBdr>
    </w:div>
    <w:div w:id="2019381653">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tinyurl.com\ddoe-gs-suite"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0" Type="http://schemas.openxmlformats.org/officeDocument/2006/relationships/hyperlink" Target="http://www.tinyurl.com/ddoe-gs-suite"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B70C8E18-A6C0-4867-B56A-0D67D4CAE0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58</TotalTime>
  <Pages>8</Pages>
  <Words>1714</Words>
  <Characters>9771</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
    </vt:vector>
  </TitlesOfParts>
  <Company>University of Delaware</Company>
  <LinksUpToDate>false</LinksUpToDate>
  <CharactersWithSpaces>11463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 Knieste</dc:creator>
  <cp:lastModifiedBy>Ahmad Seher</cp:lastModifiedBy>
  <cp:revision>7</cp:revision>
  <cp:lastPrinted>2015-07-30T18:58:00Z</cp:lastPrinted>
  <dcterms:created xsi:type="dcterms:W3CDTF">2017-07-03T18:02:00Z</dcterms:created>
  <dcterms:modified xsi:type="dcterms:W3CDTF">2017-08-30T16:28:00Z</dcterms:modified>
</cp:coreProperties>
</file>